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195279">
        <w:rPr>
          <w:sz w:val="26"/>
          <w:szCs w:val="26"/>
        </w:rPr>
        <w:t>10 955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AF229E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06</w:t>
      </w:r>
      <w:r w:rsidR="00195279">
        <w:rPr>
          <w:sz w:val="26"/>
          <w:szCs w:val="26"/>
        </w:rPr>
        <w:t>0702</w:t>
      </w:r>
      <w:r w:rsidR="00D1527D" w:rsidRPr="00073F11">
        <w:rPr>
          <w:sz w:val="26"/>
          <w:szCs w:val="26"/>
        </w:rPr>
        <w:t>:</w:t>
      </w:r>
      <w:r w:rsidR="00195279">
        <w:rPr>
          <w:sz w:val="26"/>
          <w:szCs w:val="26"/>
        </w:rPr>
        <w:t>6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</w:t>
      </w:r>
      <w:r w:rsidR="00195279">
        <w:rPr>
          <w:sz w:val="26"/>
          <w:szCs w:val="26"/>
        </w:rPr>
        <w:t>Республика Хакасия, Ширинский район, территория МО Борцовский сельсовет, на северо-восток от с. Борец на расстоянии 8.0 км.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D61918" w:rsidRDefault="001338C2" w:rsidP="00D61918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  </w:t>
      </w:r>
      <w:r w:rsidR="000852ED" w:rsidRPr="000852ED">
        <w:rPr>
          <w:sz w:val="26"/>
          <w:szCs w:val="26"/>
        </w:rPr>
        <w:t>, вносится ежемесячно равными платежами</w:t>
      </w:r>
      <w:r w:rsidR="00D61918">
        <w:rPr>
          <w:sz w:val="26"/>
          <w:szCs w:val="26"/>
        </w:rPr>
        <w:t xml:space="preserve"> в сумме        </w:t>
      </w:r>
      <w:r w:rsidR="000852ED" w:rsidRPr="000852ED">
        <w:rPr>
          <w:sz w:val="26"/>
          <w:szCs w:val="26"/>
        </w:rPr>
        <w:t xml:space="preserve"> не позднее 15 числа текущего месяца</w:t>
      </w:r>
      <w:r w:rsidR="00D61918">
        <w:rPr>
          <w:sz w:val="26"/>
          <w:szCs w:val="26"/>
        </w:rPr>
        <w:t xml:space="preserve"> </w:t>
      </w:r>
      <w:r w:rsidR="0073236C" w:rsidRPr="00073F11">
        <w:rPr>
          <w:sz w:val="26"/>
          <w:szCs w:val="26"/>
        </w:rPr>
        <w:t xml:space="preserve">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 w:rsidR="000852ED">
        <w:rPr>
          <w:sz w:val="26"/>
          <w:szCs w:val="26"/>
        </w:rPr>
        <w:t xml:space="preserve">//УФК по Республике Хакасия, </w:t>
      </w:r>
      <w:r w:rsidR="00D61918">
        <w:rPr>
          <w:sz w:val="26"/>
          <w:szCs w:val="26"/>
        </w:rPr>
        <w:t xml:space="preserve">            </w:t>
      </w:r>
      <w:r w:rsidR="00FC2D7D" w:rsidRPr="00073F11">
        <w:rPr>
          <w:sz w:val="26"/>
          <w:szCs w:val="26"/>
        </w:rPr>
        <w:t>г. Абакан, БИК: 019514901, OKTMO 95</w:t>
      </w:r>
      <w:r w:rsidR="000852ED">
        <w:rPr>
          <w:sz w:val="26"/>
          <w:szCs w:val="26"/>
        </w:rPr>
        <w:t xml:space="preserve">701000 (г. Абакан); КБК платежа </w:t>
      </w:r>
      <w:r w:rsidR="00D61918">
        <w:rPr>
          <w:sz w:val="26"/>
          <w:szCs w:val="26"/>
        </w:rPr>
        <w:t xml:space="preserve">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6.4. Ответственность Сторон за нарушение обязательств по Договору,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>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195279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195279">
        <w:rPr>
          <w:rFonts w:ascii="Times New Roman" w:hAnsi="Times New Roman" w:cs="Times New Roman"/>
          <w:sz w:val="26"/>
          <w:szCs w:val="26"/>
        </w:rPr>
        <w:t xml:space="preserve">Ограничения (обременения) </w:t>
      </w:r>
      <w:r w:rsidR="00C0254B">
        <w:rPr>
          <w:rFonts w:ascii="Times New Roman" w:hAnsi="Times New Roman" w:cs="Times New Roman"/>
          <w:sz w:val="26"/>
          <w:szCs w:val="26"/>
        </w:rPr>
        <w:t>отсутствуют</w:t>
      </w:r>
      <w:bookmarkStart w:id="0" w:name="_GoBack"/>
      <w:bookmarkEnd w:id="0"/>
      <w:r w:rsidR="00195279"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7512DD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195279">
              <w:rPr>
                <w:b/>
                <w:color w:val="000000" w:themeColor="text1"/>
                <w:sz w:val="26"/>
                <w:szCs w:val="26"/>
              </w:rPr>
              <w:t>:</w:t>
            </w:r>
            <w:r w:rsidR="007512DD">
              <w:rPr>
                <w:sz w:val="26"/>
                <w:szCs w:val="26"/>
              </w:rPr>
              <w:t xml:space="preserve"> </w:t>
            </w:r>
            <w:r w:rsidR="00195279">
              <w:rPr>
                <w:sz w:val="26"/>
                <w:szCs w:val="26"/>
              </w:rPr>
              <w:t>Республика Хакасия, Ширинский район, территория МО Борцовский сельсовет, на северо-восток от с. Борец на расстоянии 8.0 км.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95279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A131DF">
              <w:rPr>
                <w:szCs w:val="26"/>
              </w:rPr>
              <w:t>6</w:t>
            </w:r>
            <w:r w:rsidR="00195279">
              <w:rPr>
                <w:szCs w:val="26"/>
              </w:rPr>
              <w:t>0702</w:t>
            </w:r>
            <w:r w:rsidR="00D1527D" w:rsidRPr="00413DE3">
              <w:rPr>
                <w:szCs w:val="26"/>
              </w:rPr>
              <w:t>:</w:t>
            </w:r>
            <w:r w:rsidR="00195279">
              <w:rPr>
                <w:szCs w:val="26"/>
              </w:rPr>
              <w:t>6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95279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195279">
              <w:rPr>
                <w:sz w:val="26"/>
                <w:szCs w:val="26"/>
              </w:rPr>
              <w:t>10 955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DB15A7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DB15A7">
              <w:rPr>
                <w:bCs/>
                <w:sz w:val="26"/>
                <w:szCs w:val="26"/>
              </w:rPr>
              <w:t>для</w:t>
            </w:r>
            <w:r w:rsidR="007512DD">
              <w:rPr>
                <w:bCs/>
                <w:sz w:val="26"/>
                <w:szCs w:val="26"/>
              </w:rPr>
              <w:t xml:space="preserve"> сельскохозяйственного </w:t>
            </w:r>
            <w:r w:rsidR="00195279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279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31DF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28B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29E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254B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15A7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783A-6509-451B-B2F6-EFB80391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9462</TotalTime>
  <Pages>7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160</cp:revision>
  <cp:lastPrinted>2023-06-19T07:48:00Z</cp:lastPrinted>
  <dcterms:created xsi:type="dcterms:W3CDTF">2015-08-11T04:43:00Z</dcterms:created>
  <dcterms:modified xsi:type="dcterms:W3CDTF">2023-06-28T03:49:00Z</dcterms:modified>
</cp:coreProperties>
</file>