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F75A4" w14:textId="77777777"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14:paraId="0220CCEE" w14:textId="77777777"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14:paraId="3F626A5A" w14:textId="77777777"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14:paraId="3D96D8C3" w14:textId="77777777"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14:paraId="5F06880E" w14:textId="77777777"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3D25A5">
        <w:rPr>
          <w:sz w:val="26"/>
          <w:szCs w:val="26"/>
        </w:rPr>
        <w:t>4</w:t>
      </w:r>
      <w:r w:rsidR="00ED5151" w:rsidRPr="00073F11">
        <w:rPr>
          <w:sz w:val="26"/>
          <w:szCs w:val="26"/>
        </w:rPr>
        <w:t xml:space="preserve"> </w:t>
      </w:r>
    </w:p>
    <w:p w14:paraId="189E6B69" w14:textId="77777777"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14:paraId="108B6B52" w14:textId="75EA4FB4"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Pr="00073F11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Pr="00073F11">
        <w:rPr>
          <w:sz w:val="26"/>
          <w:szCs w:val="26"/>
        </w:rPr>
        <w:t>, действующе</w:t>
      </w:r>
      <w:r w:rsidR="00131BE4">
        <w:rPr>
          <w:sz w:val="26"/>
          <w:szCs w:val="26"/>
        </w:rPr>
        <w:t>го</w:t>
      </w:r>
      <w:r w:rsidRPr="00073F11">
        <w:rPr>
          <w:sz w:val="26"/>
          <w:szCs w:val="26"/>
        </w:rPr>
        <w:t xml:space="preserve">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Pr="00073F11">
        <w:rPr>
          <w:sz w:val="26"/>
          <w:szCs w:val="26"/>
        </w:rPr>
        <w:t>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14:paraId="4FA0E9E7" w14:textId="77777777"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14:paraId="6B3A16D6" w14:textId="77777777"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14:paraId="2E8AFA5E" w14:textId="77777777" w:rsidR="000E494E" w:rsidRPr="000E494E" w:rsidRDefault="000E494E" w:rsidP="000E494E">
      <w:pPr>
        <w:ind w:left="708"/>
        <w:rPr>
          <w:b/>
          <w:sz w:val="26"/>
          <w:szCs w:val="26"/>
        </w:rPr>
      </w:pPr>
    </w:p>
    <w:p w14:paraId="24B3ADE9" w14:textId="77777777"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D824EC">
        <w:rPr>
          <w:sz w:val="26"/>
          <w:szCs w:val="26"/>
        </w:rPr>
        <w:t>16153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9979A4" w:rsidRPr="00073F11">
        <w:rPr>
          <w:sz w:val="26"/>
          <w:szCs w:val="26"/>
        </w:rPr>
        <w:t>населенных пунктов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2978A4" w:rsidRPr="00073F11">
        <w:rPr>
          <w:sz w:val="26"/>
          <w:szCs w:val="26"/>
        </w:rPr>
        <w:t>19:0</w:t>
      </w:r>
      <w:r w:rsidR="000852ED">
        <w:rPr>
          <w:sz w:val="26"/>
          <w:szCs w:val="26"/>
        </w:rPr>
        <w:t>5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140118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71</w:t>
      </w:r>
      <w:r w:rsidR="00D824EC">
        <w:rPr>
          <w:sz w:val="26"/>
          <w:szCs w:val="26"/>
        </w:rPr>
        <w:t>4</w:t>
      </w:r>
      <w:r w:rsidR="001E692F" w:rsidRPr="00073F11">
        <w:rPr>
          <w:sz w:val="26"/>
          <w:szCs w:val="26"/>
        </w:rPr>
        <w:t xml:space="preserve">, </w:t>
      </w:r>
      <w:r w:rsidR="00C56502" w:rsidRPr="00073F11">
        <w:rPr>
          <w:sz w:val="26"/>
          <w:szCs w:val="26"/>
        </w:rPr>
        <w:t xml:space="preserve">местоположение: </w:t>
      </w:r>
      <w:r w:rsidR="000852ED">
        <w:rPr>
          <w:sz w:val="26"/>
          <w:szCs w:val="26"/>
        </w:rPr>
        <w:t xml:space="preserve">Российская Федерация, </w:t>
      </w:r>
      <w:r w:rsidR="000852ED" w:rsidRPr="00F36711">
        <w:rPr>
          <w:sz w:val="26"/>
          <w:szCs w:val="26"/>
        </w:rPr>
        <w:t xml:space="preserve">Республика Хакасия, </w:t>
      </w:r>
      <w:proofErr w:type="spellStart"/>
      <w:r w:rsidR="000852ED">
        <w:rPr>
          <w:sz w:val="26"/>
          <w:szCs w:val="26"/>
        </w:rPr>
        <w:t>Аскизский</w:t>
      </w:r>
      <w:proofErr w:type="spellEnd"/>
      <w:r w:rsidR="000852ED">
        <w:rPr>
          <w:sz w:val="26"/>
          <w:szCs w:val="26"/>
        </w:rPr>
        <w:t xml:space="preserve"> р-н, Вершина </w:t>
      </w:r>
      <w:proofErr w:type="spellStart"/>
      <w:r w:rsidR="000852ED">
        <w:rPr>
          <w:sz w:val="26"/>
          <w:szCs w:val="26"/>
        </w:rPr>
        <w:t>Тёи</w:t>
      </w:r>
      <w:proofErr w:type="spellEnd"/>
      <w:r w:rsidR="000852ED">
        <w:rPr>
          <w:sz w:val="26"/>
          <w:szCs w:val="26"/>
        </w:rPr>
        <w:t xml:space="preserve"> </w:t>
      </w:r>
      <w:proofErr w:type="spellStart"/>
      <w:r w:rsidR="000852ED">
        <w:rPr>
          <w:sz w:val="26"/>
          <w:szCs w:val="26"/>
        </w:rPr>
        <w:t>рп</w:t>
      </w:r>
      <w:proofErr w:type="spellEnd"/>
      <w:r w:rsidR="000852ED" w:rsidRPr="00F36711">
        <w:rPr>
          <w:sz w:val="26"/>
          <w:szCs w:val="26"/>
        </w:rPr>
        <w:t xml:space="preserve">, </w:t>
      </w:r>
      <w:r w:rsidR="000852ED">
        <w:rPr>
          <w:sz w:val="26"/>
          <w:szCs w:val="26"/>
        </w:rPr>
        <w:t xml:space="preserve">Советская </w:t>
      </w:r>
      <w:proofErr w:type="spellStart"/>
      <w:r w:rsidR="000852ED">
        <w:rPr>
          <w:sz w:val="26"/>
          <w:szCs w:val="26"/>
        </w:rPr>
        <w:t>ул</w:t>
      </w:r>
      <w:proofErr w:type="spellEnd"/>
      <w:r w:rsidR="000852ED">
        <w:rPr>
          <w:sz w:val="26"/>
          <w:szCs w:val="26"/>
        </w:rPr>
        <w:t>, 36</w:t>
      </w:r>
      <w:r w:rsidR="00D824EC">
        <w:rPr>
          <w:sz w:val="26"/>
          <w:szCs w:val="26"/>
        </w:rPr>
        <w:t>В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>для размещения базы отдыха</w:t>
      </w:r>
      <w:r w:rsidR="00AB1CDE" w:rsidRPr="00073F11">
        <w:rPr>
          <w:sz w:val="26"/>
          <w:szCs w:val="26"/>
        </w:rPr>
        <w:t xml:space="preserve"> 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14:paraId="1C237B3E" w14:textId="77777777"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14:paraId="183BCAD3" w14:textId="77777777"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14:paraId="48E0B733" w14:textId="77777777"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14:paraId="6FE1025B" w14:textId="77777777"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14:paraId="26244D4E" w14:textId="77777777"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14:paraId="59B660B5" w14:textId="77777777"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0852ED">
        <w:rPr>
          <w:rFonts w:ascii="Times New Roman" w:hAnsi="Times New Roman"/>
          <w:sz w:val="26"/>
          <w:szCs w:val="26"/>
        </w:rPr>
        <w:t>7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3D25A5">
        <w:rPr>
          <w:rFonts w:ascii="Times New Roman" w:hAnsi="Times New Roman"/>
          <w:sz w:val="26"/>
          <w:szCs w:val="26"/>
        </w:rPr>
        <w:t>4</w:t>
      </w:r>
      <w:r w:rsidR="00115E99" w:rsidRPr="00073F11">
        <w:rPr>
          <w:rFonts w:ascii="Times New Roman" w:hAnsi="Times New Roman"/>
          <w:sz w:val="26"/>
          <w:szCs w:val="26"/>
        </w:rPr>
        <w:t xml:space="preserve"> месяц</w:t>
      </w:r>
      <w:r w:rsidR="003D25A5">
        <w:rPr>
          <w:rFonts w:ascii="Times New Roman" w:hAnsi="Times New Roman"/>
          <w:sz w:val="26"/>
          <w:szCs w:val="26"/>
        </w:rPr>
        <w:t>а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14:paraId="44A8E282" w14:textId="77777777"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14:paraId="1E067E81" w14:textId="77777777" w:rsidR="005460F1" w:rsidRPr="00073F11" w:rsidRDefault="005460F1" w:rsidP="00EC79E3">
      <w:pPr>
        <w:jc w:val="both"/>
        <w:rPr>
          <w:sz w:val="26"/>
          <w:szCs w:val="26"/>
        </w:rPr>
      </w:pPr>
    </w:p>
    <w:p w14:paraId="7A2FD634" w14:textId="77777777"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14:paraId="183983B3" w14:textId="77777777"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14:paraId="717E38C6" w14:textId="77777777"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14:paraId="12550077" w14:textId="77777777"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14:paraId="61FF8482" w14:textId="77777777" w:rsidR="000852ED" w:rsidRPr="000852ED" w:rsidRDefault="001338C2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</w:t>
      </w:r>
      <w:proofErr w:type="gramStart"/>
      <w:r w:rsidR="000852ED">
        <w:rPr>
          <w:sz w:val="26"/>
          <w:szCs w:val="26"/>
        </w:rPr>
        <w:t xml:space="preserve">  </w:t>
      </w:r>
      <w:r w:rsidR="000852ED" w:rsidRPr="000852ED">
        <w:rPr>
          <w:sz w:val="26"/>
          <w:szCs w:val="26"/>
        </w:rPr>
        <w:t>,</w:t>
      </w:r>
      <w:proofErr w:type="gramEnd"/>
      <w:r w:rsidR="000852ED" w:rsidRPr="000852ED">
        <w:rPr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14:paraId="228B60AC" w14:textId="77777777"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первый год аренды - 40 процентов размера арендной платы, установленного Договором;</w:t>
      </w:r>
    </w:p>
    <w:p w14:paraId="58085A1C" w14:textId="77777777"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14:paraId="5375C3C8" w14:textId="77777777"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14:paraId="67E4A0CD" w14:textId="77777777" w:rsidR="0073236C" w:rsidRPr="00073F11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  <w:u w:val="single"/>
        </w:rPr>
      </w:pPr>
      <w:r w:rsidRPr="000852ED">
        <w:rPr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852ED">
        <w:rPr>
          <w:sz w:val="26"/>
          <w:szCs w:val="26"/>
        </w:rPr>
        <w:t>Договором</w:t>
      </w:r>
      <w:r w:rsidR="0073236C" w:rsidRPr="00073F11">
        <w:rPr>
          <w:sz w:val="26"/>
          <w:szCs w:val="26"/>
        </w:rPr>
        <w:t>путем</w:t>
      </w:r>
      <w:proofErr w:type="spellEnd"/>
      <w:r w:rsidR="0073236C" w:rsidRPr="00073F11">
        <w:rPr>
          <w:sz w:val="26"/>
          <w:szCs w:val="26"/>
        </w:rPr>
        <w:t xml:space="preserve">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14:paraId="48F9CDCF" w14:textId="77777777"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14:paraId="32596946" w14:textId="77777777"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14:paraId="2B286B90" w14:textId="77777777"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14:paraId="48B33194" w14:textId="77777777"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14:paraId="1D81D26F" w14:textId="77777777"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14:paraId="1872B3BC" w14:textId="77777777"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14:paraId="0365EABF" w14:textId="77777777"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EB64BF" w14:textId="77777777"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14:paraId="1C84D88B" w14:textId="77777777"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2F74085D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14:paraId="1171B6A6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14:paraId="5278B022" w14:textId="77777777"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14:paraId="7B09DA2C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403B150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14:paraId="5CB6101E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14:paraId="4F9548BB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14:paraId="2D14151D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14:paraId="767AB194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14:paraId="5BFB75DF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14:paraId="58E5D6A2" w14:textId="77777777"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14:paraId="0467F0E7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14:paraId="22917E8C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14:paraId="42B09647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14:paraId="0B81FE55" w14:textId="77777777" w:rsidR="00FE79A9" w:rsidRDefault="00937DA0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4.4.3. </w:t>
      </w:r>
      <w:r w:rsidR="00FE79A9" w:rsidRPr="00FE79A9">
        <w:rPr>
          <w:rFonts w:ascii="Times New Roman" w:hAnsi="Times New Roman" w:cs="Times New Roman"/>
          <w:sz w:val="26"/>
          <w:szCs w:val="26"/>
        </w:rPr>
        <w:t>Использовать Участок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14:paraId="1506C2DF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14:paraId="3F6E9D22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118EFD11" w14:textId="77777777"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14:paraId="358F353E" w14:textId="77777777"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14:paraId="51FA4A9D" w14:textId="77777777"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14:paraId="0A0D40A1" w14:textId="77777777"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14:paraId="397520ED" w14:textId="77777777"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14:paraId="5D7D0607" w14:textId="77777777"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14:paraId="205D23E5" w14:textId="77777777"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036CA81" w14:textId="77777777"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14:paraId="41038730" w14:textId="77777777"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14:paraId="3F660B7D" w14:textId="77777777"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14:paraId="48D38616" w14:textId="3900AF5E"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14:paraId="75CBE55D" w14:textId="6A54701A"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14:paraId="2A2B05CA" w14:textId="77777777"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14:paraId="4F89EA87" w14:textId="77777777"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14:paraId="78F71634" w14:textId="77777777"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14:paraId="3A1BCEF0" w14:textId="77777777"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14:paraId="57DEA561" w14:textId="77777777"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137B4C10" w14:textId="77777777"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7C21C2C6" w14:textId="77777777"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14:paraId="363A1247" w14:textId="77777777"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14:paraId="6CDBFA71" w14:textId="77777777"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14:paraId="4E23BA49" w14:textId="77777777"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14:paraId="7A848DD1" w14:textId="77777777"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14:paraId="4A417ACB" w14:textId="77777777"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14:paraId="4D109EED" w14:textId="77777777"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</w:t>
      </w:r>
      <w:r w:rsidRPr="00073F11">
        <w:rPr>
          <w:color w:val="000000"/>
          <w:sz w:val="26"/>
          <w:szCs w:val="26"/>
        </w:rPr>
        <w:lastRenderedPageBreak/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14:paraId="11ADDA7E" w14:textId="77777777"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5A3D8EE" w14:textId="77777777"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14:paraId="09C61568" w14:textId="77777777"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14:paraId="0F2FDC53" w14:textId="77777777"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14:paraId="3A240FB4" w14:textId="77777777"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47B4509" w14:textId="77777777"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14:paraId="5814192C" w14:textId="77777777"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14:paraId="1616A1F3" w14:textId="77777777"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14:paraId="7D4FAF81" w14:textId="77777777"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14:paraId="750CEBF5" w14:textId="77777777"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0BC51F33" w14:textId="77777777"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14:paraId="244AB17C" w14:textId="77777777"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14:paraId="6087A03C" w14:textId="77777777"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E1B14DB" w14:textId="77777777"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14:paraId="7FFC0772" w14:textId="77777777"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02B6A438" w14:textId="77777777" w:rsidR="000E494E" w:rsidRPr="000E494E" w:rsidRDefault="00EB1DEC" w:rsidP="000852ED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0E494E">
        <w:rPr>
          <w:rFonts w:ascii="TimesNewRomanPSMT" w:hAnsi="TimesNewRomanPSMT"/>
          <w:color w:val="000000"/>
          <w:sz w:val="26"/>
          <w:szCs w:val="26"/>
        </w:rPr>
        <w:t>В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0E494E">
        <w:rPr>
          <w:rFonts w:ascii="TimesNewRomanPSMT" w:hAnsi="TimesNewRomanPSMT"/>
          <w:color w:val="000000"/>
          <w:sz w:val="26"/>
          <w:szCs w:val="26"/>
        </w:rPr>
        <w:t>»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 от 26.03.1984 № 255 выдан: Совет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СССР; Содержание ограничения (обременения): Охранная зона ВЛ-6 </w:t>
      </w:r>
      <w:proofErr w:type="spellStart"/>
      <w:r w:rsidR="000E494E" w:rsidRPr="000E494E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 установлена согласно Постановления Совета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 от 26 марта 1984 г. № 255 </w:t>
      </w:r>
      <w:r w:rsidR="000E494E">
        <w:rPr>
          <w:rFonts w:ascii="TimesNewRomanPSMT" w:hAnsi="TimesNewRomanPSMT"/>
          <w:color w:val="000000"/>
          <w:sz w:val="26"/>
          <w:szCs w:val="26"/>
        </w:rPr>
        <w:t>«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0E494E">
        <w:rPr>
          <w:rFonts w:ascii="TimesNewRomanPSMT" w:hAnsi="TimesNewRomanPSMT"/>
          <w:color w:val="000000"/>
          <w:sz w:val="26"/>
          <w:szCs w:val="26"/>
        </w:rPr>
        <w:t>»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.; Реестровый номер границы: 19.05.2.33</w:t>
      </w:r>
      <w:r w:rsidR="000E494E">
        <w:rPr>
          <w:rFonts w:ascii="TimesNewRomanPSMT" w:hAnsi="TimesNewRomanPSMT"/>
          <w:color w:val="000000"/>
          <w:sz w:val="26"/>
          <w:szCs w:val="26"/>
        </w:rPr>
        <w:t>.</w:t>
      </w:r>
    </w:p>
    <w:p w14:paraId="33C698F0" w14:textId="77777777" w:rsidR="005500B9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Правительства РФ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порядке установления охранных зон объектов электросетевого хозяйства и особых условий использования земельных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участков, расположенных в границах таких зон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РФ; Содержание ограничения (обременения): Ограничения использования объектов недвижимости в границах охранной зоны воздушной линии электропередач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установлены в соответствии с п. 8, 9, 10, 13, 14, 15 «Правил установления охранных зон объектов электросетевого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хозяйства и особых условий использования земельных участков, расположенных в границах таких зон», утвержденных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lastRenderedPageBreak/>
        <w:t>Постановлением Правительства РФ № 160 от 24.02.2009 г. (в ред. от 26.08.2013г.) «О порядке установления охранных зон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зон»; Реестровый номер границы: 19.05.2.504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14:paraId="64E6098D" w14:textId="77777777" w:rsidR="000852ED" w:rsidRDefault="000E494E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E494E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 от 26.03.1984 № 255 выдан: Совет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СССР; решение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E494E">
        <w:rPr>
          <w:rFonts w:ascii="TimesNewRomanPSMT" w:hAnsi="TimesNewRomanPSMT"/>
          <w:color w:val="000000"/>
          <w:sz w:val="26"/>
          <w:szCs w:val="26"/>
        </w:rPr>
        <w:t>О согласовании изменений границ охранной зоны объекта электросетевого хозяйства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 от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05.09.2022 № 6504 выдан: Федеральная служба по экологическому, технологическому и атомному надзору (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Ростехнадзор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) Енисейское управление; Содержание ограничения (обременения): Охранная зона ВЛ-6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 установлена согласно Постановления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19:05-6.60; Вид объекта реестра границ: Зона с особыми условиями использования территории; Вид зоны по документу: Зона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с особыми условиями использования территории воздушной линии электропередач ВЛ-6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 фидер 14-08 в границах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Аскизского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района,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р.п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. Вершина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Тёи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>; Тип зоны: Охранная зона инженерных коммуникаций</w:t>
      </w:r>
      <w:r>
        <w:rPr>
          <w:rFonts w:ascii="TimesNewRomanPSMT" w:hAnsi="TimesNewRomanPSMT"/>
          <w:color w:val="000000"/>
          <w:sz w:val="26"/>
          <w:szCs w:val="26"/>
        </w:rPr>
        <w:t xml:space="preserve">. </w:t>
      </w:r>
    </w:p>
    <w:p w14:paraId="6809594F" w14:textId="77777777" w:rsidR="000E494E" w:rsidRPr="000E494E" w:rsidRDefault="000E494E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9B42BE7" w14:textId="77777777"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14:paraId="0C638F1E" w14:textId="77777777" w:rsidTr="00712C13">
        <w:trPr>
          <w:cantSplit/>
          <w:trHeight w:val="414"/>
        </w:trPr>
        <w:tc>
          <w:tcPr>
            <w:tcW w:w="4680" w:type="dxa"/>
          </w:tcPr>
          <w:p w14:paraId="20050E98" w14:textId="77777777"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14:paraId="7D0D903E" w14:textId="77777777"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14:paraId="71C4105A" w14:textId="77777777" w:rsidTr="00712C13">
        <w:trPr>
          <w:cantSplit/>
          <w:trHeight w:val="808"/>
        </w:trPr>
        <w:tc>
          <w:tcPr>
            <w:tcW w:w="4680" w:type="dxa"/>
            <w:vAlign w:val="center"/>
          </w:tcPr>
          <w:p w14:paraId="62761749" w14:textId="77777777"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14:paraId="67683DDC" w14:textId="77777777"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14:paraId="251A01CE" w14:textId="77777777"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14:paraId="09B448B5" w14:textId="77777777"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14:paraId="6455EC8B" w14:textId="77777777"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14:paraId="4F607174" w14:textId="77777777"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14:paraId="41ED4AA1" w14:textId="77777777"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14:paraId="4754D403" w14:textId="77777777"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14:paraId="1C56428C" w14:textId="77777777"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14:paraId="3443A4F7" w14:textId="77777777"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14:paraId="221C62BC" w14:textId="77777777"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14:paraId="55149E81" w14:textId="77777777" w:rsidTr="00C2764F">
        <w:trPr>
          <w:trHeight w:val="918"/>
        </w:trPr>
        <w:tc>
          <w:tcPr>
            <w:tcW w:w="4644" w:type="dxa"/>
          </w:tcPr>
          <w:p w14:paraId="36049951" w14:textId="77777777"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14:paraId="697A9C27" w14:textId="77777777" w:rsidR="00C51EF3" w:rsidRPr="00073F11" w:rsidRDefault="00C51EF3" w:rsidP="00DC6724">
            <w:pPr>
              <w:rPr>
                <w:sz w:val="26"/>
                <w:szCs w:val="26"/>
              </w:rPr>
            </w:pPr>
          </w:p>
          <w:p w14:paraId="1FC57B4E" w14:textId="77777777" w:rsidR="00C51EF3" w:rsidRPr="00073F11" w:rsidRDefault="00C51EF3" w:rsidP="00DC6724">
            <w:pPr>
              <w:rPr>
                <w:sz w:val="26"/>
                <w:szCs w:val="26"/>
              </w:rPr>
            </w:pPr>
          </w:p>
          <w:p w14:paraId="761831D4" w14:textId="77777777" w:rsidR="00C51EF3" w:rsidRPr="00073F11" w:rsidRDefault="001662AD" w:rsidP="00260E5F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14:paraId="193C91B2" w14:textId="77777777"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43AE20EC" w14:textId="77777777"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14:paraId="0A31CD9D" w14:textId="77777777"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14:paraId="33A9A547" w14:textId="77777777" w:rsidR="00C51EF3" w:rsidRPr="00073F11" w:rsidRDefault="00C51EF3" w:rsidP="00DC6724">
            <w:pPr>
              <w:rPr>
                <w:sz w:val="26"/>
                <w:szCs w:val="26"/>
              </w:rPr>
            </w:pPr>
          </w:p>
          <w:p w14:paraId="0E3652D6" w14:textId="77777777"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14:paraId="13118EA3" w14:textId="77777777"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14:paraId="244EA0E9" w14:textId="77777777" w:rsidTr="00FC2D7D">
        <w:tc>
          <w:tcPr>
            <w:tcW w:w="4677" w:type="dxa"/>
          </w:tcPr>
          <w:p w14:paraId="2399B98A" w14:textId="77777777"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14:paraId="5B6FB10F" w14:textId="77777777"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14:paraId="66E862B1" w14:textId="77777777"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7C1EFCC2" w14:textId="77777777"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4BD3A439" w14:textId="77777777"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1500164" w14:textId="77777777"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45521545" w14:textId="77777777"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7906DDE4" w14:textId="77777777"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77B6E44" w14:textId="77777777"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7541D2AF" w14:textId="77777777"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793C7550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F6D7414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450ADA0A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4C5B8301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6DBDA13D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EDFA63C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04F9160E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62CFCAC9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58A36798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0FCA259D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5911A105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45B245F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078F050A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4C110C6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4DAD41FD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0AC95A62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699D226A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4C3E1AEB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059B7E1E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39420915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35634FB5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3DF5ADDE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51BF2B2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6C3A505B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429AE05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1E05AC24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5AA9AF01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3AAB8F9B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62B109C5" w14:textId="77777777" w:rsidR="000E494E" w:rsidRDefault="000E494E" w:rsidP="000E494E">
            <w:pPr>
              <w:pStyle w:val="a8"/>
              <w:jc w:val="left"/>
              <w:rPr>
                <w:b w:val="0"/>
                <w:szCs w:val="26"/>
              </w:rPr>
            </w:pPr>
          </w:p>
          <w:p w14:paraId="3CD0A9F3" w14:textId="77777777"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14:paraId="2C14B1E2" w14:textId="77777777"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14:paraId="30F90671" w14:textId="77777777"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14:paraId="5C78E0A2" w14:textId="77777777" w:rsidR="00C51EF3" w:rsidRPr="004B7129" w:rsidRDefault="00C51EF3" w:rsidP="00260E5F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proofErr w:type="gramStart"/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</w:t>
            </w:r>
            <w:proofErr w:type="gramEnd"/>
            <w:r w:rsidR="00FC5632">
              <w:rPr>
                <w:b w:val="0"/>
                <w:szCs w:val="26"/>
              </w:rPr>
              <w:t xml:space="preserve">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260E5F">
              <w:rPr>
                <w:b w:val="0"/>
                <w:szCs w:val="26"/>
              </w:rPr>
              <w:t>4</w:t>
            </w:r>
          </w:p>
        </w:tc>
      </w:tr>
      <w:tr w:rsidR="009979A4" w:rsidRPr="004B7129" w14:paraId="7FCF21D4" w14:textId="77777777" w:rsidTr="00FC2D7D">
        <w:tc>
          <w:tcPr>
            <w:tcW w:w="4677" w:type="dxa"/>
          </w:tcPr>
          <w:p w14:paraId="777FE05C" w14:textId="77777777"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14:paraId="02FF36D2" w14:textId="77777777" w:rsidTr="00FC2D7D">
        <w:tc>
          <w:tcPr>
            <w:tcW w:w="4677" w:type="dxa"/>
          </w:tcPr>
          <w:p w14:paraId="4851BE52" w14:textId="77777777"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14:paraId="166FE60C" w14:textId="77777777" w:rsidTr="00FC2D7D">
        <w:tc>
          <w:tcPr>
            <w:tcW w:w="4677" w:type="dxa"/>
          </w:tcPr>
          <w:p w14:paraId="13E6C067" w14:textId="77777777"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14:paraId="5DD90E6F" w14:textId="77777777" w:rsidR="00825253" w:rsidRDefault="00825253" w:rsidP="00C51EF3">
      <w:pPr>
        <w:pStyle w:val="a8"/>
        <w:rPr>
          <w:szCs w:val="26"/>
        </w:rPr>
      </w:pPr>
    </w:p>
    <w:p w14:paraId="6B0B9B61" w14:textId="77777777"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14:paraId="3754B706" w14:textId="77777777"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14:paraId="47FE327A" w14:textId="77777777" w:rsidR="00C51EF3" w:rsidRPr="004B7129" w:rsidRDefault="00C51EF3" w:rsidP="00C51EF3">
      <w:pPr>
        <w:jc w:val="center"/>
        <w:rPr>
          <w:b/>
          <w:sz w:val="26"/>
          <w:szCs w:val="26"/>
        </w:rPr>
      </w:pPr>
    </w:p>
    <w:p w14:paraId="7DE34F3A" w14:textId="77777777"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260E5F">
        <w:rPr>
          <w:sz w:val="26"/>
          <w:szCs w:val="26"/>
        </w:rPr>
        <w:t>4</w:t>
      </w:r>
      <w:r w:rsidR="002972E1">
        <w:rPr>
          <w:sz w:val="26"/>
          <w:szCs w:val="26"/>
        </w:rPr>
        <w:t xml:space="preserve"> </w:t>
      </w:r>
    </w:p>
    <w:p w14:paraId="14636D44" w14:textId="77777777"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14:paraId="456393A8" w14:textId="77777777"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="00FC5632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="00FC5632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="0026200F"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="0026200F"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="0026200F"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="0026200F" w:rsidRPr="00073F11">
        <w:rPr>
          <w:sz w:val="26"/>
          <w:szCs w:val="26"/>
        </w:rPr>
        <w:t>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14:paraId="18247896" w14:textId="77777777"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14:paraId="1F2765F4" w14:textId="77777777" w:rsidTr="00D77FE8">
        <w:trPr>
          <w:trHeight w:val="467"/>
        </w:trPr>
        <w:tc>
          <w:tcPr>
            <w:tcW w:w="504" w:type="dxa"/>
            <w:shd w:val="clear" w:color="auto" w:fill="auto"/>
          </w:tcPr>
          <w:p w14:paraId="4A32E331" w14:textId="77777777"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14:paraId="1D429A55" w14:textId="77777777" w:rsidR="00FF657F" w:rsidRPr="00442DD4" w:rsidRDefault="00FF657F" w:rsidP="00D824EC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852ED">
              <w:rPr>
                <w:sz w:val="26"/>
                <w:szCs w:val="26"/>
              </w:rPr>
              <w:t xml:space="preserve">Российская Федерация, </w:t>
            </w:r>
            <w:r w:rsidR="000852ED" w:rsidRPr="00F36711">
              <w:rPr>
                <w:sz w:val="26"/>
                <w:szCs w:val="26"/>
              </w:rPr>
              <w:t xml:space="preserve">Республика Хакасия, </w:t>
            </w:r>
            <w:proofErr w:type="spellStart"/>
            <w:r w:rsidR="000852ED">
              <w:rPr>
                <w:sz w:val="26"/>
                <w:szCs w:val="26"/>
              </w:rPr>
              <w:t>Аскизский</w:t>
            </w:r>
            <w:proofErr w:type="spellEnd"/>
            <w:r w:rsidR="000852ED">
              <w:rPr>
                <w:sz w:val="26"/>
                <w:szCs w:val="26"/>
              </w:rPr>
              <w:t xml:space="preserve"> р-н, Вершина </w:t>
            </w:r>
            <w:proofErr w:type="spellStart"/>
            <w:r w:rsidR="000852ED">
              <w:rPr>
                <w:sz w:val="26"/>
                <w:szCs w:val="26"/>
              </w:rPr>
              <w:t>Тёи</w:t>
            </w:r>
            <w:proofErr w:type="spellEnd"/>
            <w:r w:rsidR="000852ED">
              <w:rPr>
                <w:sz w:val="26"/>
                <w:szCs w:val="26"/>
              </w:rPr>
              <w:t xml:space="preserve"> </w:t>
            </w:r>
            <w:proofErr w:type="spellStart"/>
            <w:r w:rsidR="000852ED">
              <w:rPr>
                <w:sz w:val="26"/>
                <w:szCs w:val="26"/>
              </w:rPr>
              <w:t>рп</w:t>
            </w:r>
            <w:proofErr w:type="spellEnd"/>
            <w:r w:rsidR="000852ED" w:rsidRPr="00F36711">
              <w:rPr>
                <w:sz w:val="26"/>
                <w:szCs w:val="26"/>
              </w:rPr>
              <w:t xml:space="preserve">, </w:t>
            </w:r>
            <w:r w:rsidR="000852ED">
              <w:rPr>
                <w:sz w:val="26"/>
                <w:szCs w:val="26"/>
              </w:rPr>
              <w:t xml:space="preserve">Советская </w:t>
            </w:r>
            <w:proofErr w:type="spellStart"/>
            <w:r w:rsidR="000852ED">
              <w:rPr>
                <w:sz w:val="26"/>
                <w:szCs w:val="26"/>
              </w:rPr>
              <w:t>ул</w:t>
            </w:r>
            <w:proofErr w:type="spellEnd"/>
            <w:r w:rsidR="000852ED">
              <w:rPr>
                <w:sz w:val="26"/>
                <w:szCs w:val="26"/>
              </w:rPr>
              <w:t>, 36</w:t>
            </w:r>
            <w:r w:rsidR="00D824EC">
              <w:rPr>
                <w:sz w:val="26"/>
                <w:szCs w:val="26"/>
              </w:rPr>
              <w:t>В</w:t>
            </w:r>
          </w:p>
        </w:tc>
      </w:tr>
      <w:tr w:rsidR="00FF657F" w:rsidRPr="00787E1D" w14:paraId="2A19491D" w14:textId="77777777" w:rsidTr="00D77FE8">
        <w:trPr>
          <w:trHeight w:val="494"/>
        </w:trPr>
        <w:tc>
          <w:tcPr>
            <w:tcW w:w="504" w:type="dxa"/>
            <w:shd w:val="clear" w:color="auto" w:fill="auto"/>
          </w:tcPr>
          <w:p w14:paraId="457F0886" w14:textId="77777777"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14:paraId="3576D013" w14:textId="77777777"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14:paraId="67C09A8B" w14:textId="77777777" w:rsidTr="00D77FE8">
        <w:trPr>
          <w:trHeight w:val="467"/>
        </w:trPr>
        <w:tc>
          <w:tcPr>
            <w:tcW w:w="504" w:type="dxa"/>
            <w:shd w:val="clear" w:color="auto" w:fill="auto"/>
          </w:tcPr>
          <w:p w14:paraId="271699B4" w14:textId="77777777"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14:paraId="291362C3" w14:textId="77777777" w:rsidR="00FF657F" w:rsidRPr="00787E1D" w:rsidRDefault="00FF657F" w:rsidP="00D824EC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A05EE2">
              <w:rPr>
                <w:szCs w:val="26"/>
              </w:rPr>
              <w:t>0</w:t>
            </w:r>
            <w:r w:rsidR="000852ED">
              <w:rPr>
                <w:szCs w:val="26"/>
              </w:rPr>
              <w:t>5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140118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71</w:t>
            </w:r>
            <w:r w:rsidR="00D824EC">
              <w:rPr>
                <w:szCs w:val="26"/>
              </w:rPr>
              <w:t>4</w:t>
            </w:r>
          </w:p>
        </w:tc>
      </w:tr>
      <w:tr w:rsidR="00FF657F" w:rsidRPr="00787E1D" w14:paraId="411EB9EE" w14:textId="77777777" w:rsidTr="00D77FE8">
        <w:trPr>
          <w:trHeight w:val="467"/>
        </w:trPr>
        <w:tc>
          <w:tcPr>
            <w:tcW w:w="504" w:type="dxa"/>
            <w:shd w:val="clear" w:color="auto" w:fill="auto"/>
          </w:tcPr>
          <w:p w14:paraId="62F5C02E" w14:textId="77777777"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14:paraId="08DA7DF4" w14:textId="77777777" w:rsidR="00FF657F" w:rsidRPr="00787E1D" w:rsidRDefault="00FF657F" w:rsidP="00D824E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D824EC">
              <w:rPr>
                <w:sz w:val="26"/>
                <w:szCs w:val="26"/>
              </w:rPr>
              <w:t>16153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14:paraId="5EB99FDC" w14:textId="77777777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14:paraId="52CFB374" w14:textId="77777777"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05245ABC" w14:textId="77777777"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для размещения базы отдыха</w:t>
            </w:r>
          </w:p>
        </w:tc>
      </w:tr>
      <w:tr w:rsidR="00FF657F" w:rsidRPr="00787E1D" w14:paraId="03ECAA97" w14:textId="77777777" w:rsidTr="00D77FE8">
        <w:tc>
          <w:tcPr>
            <w:tcW w:w="504" w:type="dxa"/>
            <w:shd w:val="clear" w:color="auto" w:fill="auto"/>
          </w:tcPr>
          <w:p w14:paraId="1236924B" w14:textId="77777777"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14:paraId="5296F2C7" w14:textId="77777777"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14:paraId="295924B8" w14:textId="77777777" w:rsidR="00FF657F" w:rsidRPr="00787E1D" w:rsidRDefault="00FF657F" w:rsidP="00FF657F">
      <w:pPr>
        <w:jc w:val="center"/>
        <w:rPr>
          <w:sz w:val="26"/>
          <w:szCs w:val="26"/>
        </w:rPr>
      </w:pPr>
    </w:p>
    <w:p w14:paraId="5BE273B8" w14:textId="77777777"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14:paraId="197E419F" w14:textId="77777777"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14:paraId="4E77C7DD" w14:textId="77777777" w:rsidTr="00A0581C">
        <w:trPr>
          <w:trHeight w:val="918"/>
        </w:trPr>
        <w:tc>
          <w:tcPr>
            <w:tcW w:w="4644" w:type="dxa"/>
          </w:tcPr>
          <w:p w14:paraId="1BA83A32" w14:textId="77777777"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14:paraId="1FCD43F1" w14:textId="77777777" w:rsidR="00D26B4C" w:rsidRPr="00862DBC" w:rsidRDefault="00D26B4C" w:rsidP="00CA35CB">
            <w:pPr>
              <w:rPr>
                <w:sz w:val="26"/>
                <w:szCs w:val="26"/>
              </w:rPr>
            </w:pPr>
          </w:p>
          <w:p w14:paraId="20B43BBC" w14:textId="77777777" w:rsidR="00D26B4C" w:rsidRPr="00862DBC" w:rsidRDefault="00D26B4C" w:rsidP="00CA35CB">
            <w:pPr>
              <w:rPr>
                <w:sz w:val="26"/>
                <w:szCs w:val="26"/>
              </w:rPr>
            </w:pPr>
          </w:p>
          <w:p w14:paraId="3D646434" w14:textId="77777777" w:rsidR="00D26B4C" w:rsidRPr="00862DBC" w:rsidRDefault="00D26B4C" w:rsidP="00CA35CB">
            <w:pPr>
              <w:rPr>
                <w:sz w:val="26"/>
                <w:szCs w:val="26"/>
              </w:rPr>
            </w:pPr>
          </w:p>
          <w:p w14:paraId="4F64EE9D" w14:textId="77777777" w:rsidR="00D26B4C" w:rsidRPr="00862DBC" w:rsidRDefault="001662AD" w:rsidP="00260E5F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14:paraId="6E22E110" w14:textId="77777777"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4B210F75" w14:textId="77777777"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14:paraId="4E5AE407" w14:textId="77777777" w:rsidR="00D26B4C" w:rsidRPr="00862DBC" w:rsidRDefault="00D26B4C" w:rsidP="00CA35CB">
            <w:pPr>
              <w:rPr>
                <w:sz w:val="26"/>
                <w:szCs w:val="26"/>
              </w:rPr>
            </w:pPr>
          </w:p>
          <w:p w14:paraId="0FEAC94C" w14:textId="77777777" w:rsidR="00D26B4C" w:rsidRPr="00862DBC" w:rsidRDefault="00D26B4C" w:rsidP="00CA35CB">
            <w:pPr>
              <w:rPr>
                <w:sz w:val="26"/>
                <w:szCs w:val="26"/>
              </w:rPr>
            </w:pPr>
          </w:p>
          <w:p w14:paraId="3D39198A" w14:textId="77777777" w:rsidR="00B63F11" w:rsidRDefault="00B63F11" w:rsidP="007A763F">
            <w:pPr>
              <w:rPr>
                <w:sz w:val="26"/>
                <w:szCs w:val="26"/>
              </w:rPr>
            </w:pPr>
          </w:p>
          <w:p w14:paraId="52958E0F" w14:textId="77777777"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14:paraId="643B5122" w14:textId="77777777"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32C7" w14:textId="77777777" w:rsidR="00163984" w:rsidRDefault="00163984">
      <w:r>
        <w:separator/>
      </w:r>
    </w:p>
  </w:endnote>
  <w:endnote w:type="continuationSeparator" w:id="0">
    <w:p w14:paraId="24A75737" w14:textId="77777777" w:rsidR="00163984" w:rsidRDefault="001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7834" w14:textId="77777777"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2B3730" w14:textId="77777777"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7AECB" w14:textId="77777777"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28647" w14:textId="77777777" w:rsidR="00163984" w:rsidRDefault="00163984">
      <w:r>
        <w:separator/>
      </w:r>
    </w:p>
  </w:footnote>
  <w:footnote w:type="continuationSeparator" w:id="0">
    <w:p w14:paraId="3502DAD0" w14:textId="77777777" w:rsidR="00163984" w:rsidRDefault="0016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1BE4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3984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0E5F"/>
    <w:rsid w:val="002616AB"/>
    <w:rsid w:val="0026200F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5A5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5AF9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3983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00DE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1DF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E79A9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D6B07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4D0D-1E05-46F8-8DDF-AB550B17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2</cp:revision>
  <cp:lastPrinted>2024-07-19T07:27:00Z</cp:lastPrinted>
  <dcterms:created xsi:type="dcterms:W3CDTF">2024-11-29T09:40:00Z</dcterms:created>
  <dcterms:modified xsi:type="dcterms:W3CDTF">2024-11-29T09:40:00Z</dcterms:modified>
</cp:coreProperties>
</file>