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D65" w:rsidRDefault="003838AA">
      <w:pPr>
        <w:pStyle w:val="1"/>
        <w:numPr>
          <w:ilvl w:val="0"/>
          <w:numId w:val="0"/>
        </w:numPr>
        <w:spacing w:before="0" w:after="0"/>
        <w:ind w:left="-426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Проект договора аренды</w:t>
      </w:r>
    </w:p>
    <w:p w:rsidR="00C85D65" w:rsidRDefault="00C85D65">
      <w:pPr>
        <w:jc w:val="center"/>
        <w:rPr>
          <w:rFonts w:eastAsia="Calibri"/>
          <w:lang w:eastAsia="en-US"/>
        </w:rPr>
      </w:pPr>
    </w:p>
    <w:p w:rsidR="00C85D65" w:rsidRDefault="003838AA">
      <w:pPr>
        <w:keepNext/>
        <w:ind w:right="-286"/>
        <w:jc w:val="center"/>
        <w:outlineLvl w:val="0"/>
        <w:rPr>
          <w:rFonts w:eastAsia="Calibri"/>
          <w:b/>
          <w:bCs/>
          <w:kern w:val="2"/>
          <w:sz w:val="26"/>
          <w:szCs w:val="26"/>
        </w:rPr>
      </w:pPr>
      <w:r>
        <w:rPr>
          <w:rFonts w:eastAsia="Calibri"/>
          <w:b/>
          <w:kern w:val="2"/>
          <w:sz w:val="26"/>
          <w:szCs w:val="26"/>
        </w:rPr>
        <w:t>ДОГОВОР АРЕНДЫ</w:t>
      </w:r>
    </w:p>
    <w:p w:rsidR="00C85D65" w:rsidRDefault="003838AA">
      <w:pPr>
        <w:ind w:left="-284" w:right="-286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ГОСУДАРСТВЕННОГО ИМУЩЕСТВА</w:t>
      </w:r>
    </w:p>
    <w:p w:rsidR="00C85D65" w:rsidRDefault="003838AA">
      <w:pPr>
        <w:ind w:left="-284" w:right="-286"/>
        <w:jc w:val="center"/>
        <w:rPr>
          <w:rFonts w:eastAsia="Calibri"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(находящегося в оперативном управлении) № ____</w:t>
      </w:r>
    </w:p>
    <w:p w:rsidR="00C85D65" w:rsidRDefault="00C85D65">
      <w:pPr>
        <w:ind w:left="-284" w:right="-286" w:firstLine="540"/>
        <w:jc w:val="both"/>
        <w:rPr>
          <w:rFonts w:eastAsia="Calibri"/>
          <w:sz w:val="26"/>
          <w:szCs w:val="26"/>
        </w:rPr>
      </w:pPr>
    </w:p>
    <w:p w:rsidR="00C85D65" w:rsidRDefault="003838AA">
      <w:pPr>
        <w:ind w:right="-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г. Абакан</w:t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</w:r>
      <w:proofErr w:type="gramStart"/>
      <w:r>
        <w:rPr>
          <w:rFonts w:eastAsia="Calibri"/>
          <w:sz w:val="26"/>
          <w:szCs w:val="26"/>
        </w:rPr>
        <w:tab/>
        <w:t>«</w:t>
      </w:r>
      <w:proofErr w:type="gramEnd"/>
      <w:r>
        <w:rPr>
          <w:rFonts w:eastAsia="Calibri"/>
          <w:sz w:val="26"/>
          <w:szCs w:val="26"/>
        </w:rPr>
        <w:t>___»______ 2025 г.</w:t>
      </w:r>
    </w:p>
    <w:p w:rsidR="00C85D65" w:rsidRDefault="00C85D65">
      <w:pPr>
        <w:ind w:left="-284" w:right="-286" w:firstLine="570"/>
        <w:jc w:val="center"/>
        <w:rPr>
          <w:b/>
          <w:sz w:val="26"/>
          <w:szCs w:val="26"/>
        </w:rPr>
      </w:pPr>
    </w:p>
    <w:p w:rsidR="00C85D65" w:rsidRDefault="003838AA">
      <w:pPr>
        <w:ind w:right="-1" w:firstLine="709"/>
        <w:jc w:val="both"/>
      </w:pPr>
      <w:r>
        <w:rPr>
          <w:b/>
          <w:color w:val="000000"/>
          <w:sz w:val="26"/>
          <w:szCs w:val="26"/>
        </w:rPr>
        <w:t>Государственное бюджетное учреждение здравоохранения Республики Хакасия "</w:t>
      </w:r>
      <w:proofErr w:type="spellStart"/>
      <w:r>
        <w:rPr>
          <w:b/>
          <w:color w:val="000000"/>
          <w:sz w:val="26"/>
          <w:szCs w:val="26"/>
        </w:rPr>
        <w:t>Боградская</w:t>
      </w:r>
      <w:proofErr w:type="spellEnd"/>
      <w:r>
        <w:rPr>
          <w:b/>
          <w:color w:val="000000"/>
          <w:sz w:val="26"/>
          <w:szCs w:val="26"/>
        </w:rPr>
        <w:t xml:space="preserve"> районная больница имени Т.И. Ануфриевой»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  <w:highlight w:val="white"/>
        </w:rPr>
        <w:t>зарегистрированное в УФНС</w:t>
      </w:r>
      <w:r>
        <w:rPr>
          <w:sz w:val="26"/>
          <w:szCs w:val="26"/>
        </w:rPr>
        <w:t xml:space="preserve"> России № 3 по Республике Хакасия, за основным государственным регистрационным номером 1021900699094, именуемое в дальнейшем </w:t>
      </w:r>
      <w:r>
        <w:rPr>
          <w:b/>
          <w:sz w:val="26"/>
          <w:szCs w:val="26"/>
        </w:rPr>
        <w:t>«Арендодатель»</w:t>
      </w:r>
      <w:r>
        <w:rPr>
          <w:sz w:val="26"/>
          <w:szCs w:val="26"/>
        </w:rPr>
        <w:t>, в лице главного врача Труфановой Елены Алексеевны</w:t>
      </w:r>
      <w:r>
        <w:rPr>
          <w:b/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действующей</w:t>
      </w:r>
      <w:r>
        <w:rPr>
          <w:sz w:val="26"/>
          <w:szCs w:val="26"/>
        </w:rPr>
        <w:t xml:space="preserve"> на основании Устава,</w:t>
      </w:r>
    </w:p>
    <w:p w:rsidR="00C85D65" w:rsidRDefault="003838AA">
      <w:pPr>
        <w:ind w:right="-1" w:firstLine="709"/>
        <w:jc w:val="both"/>
      </w:pPr>
      <w:r>
        <w:rPr>
          <w:sz w:val="26"/>
          <w:szCs w:val="26"/>
        </w:rPr>
        <w:t xml:space="preserve">по согласованию </w:t>
      </w:r>
      <w:r>
        <w:rPr>
          <w:b/>
          <w:sz w:val="26"/>
          <w:szCs w:val="26"/>
        </w:rPr>
        <w:t>с Министерством имущественных и земельных отношений Республики Хакасия</w:t>
      </w:r>
      <w:r>
        <w:rPr>
          <w:sz w:val="26"/>
          <w:szCs w:val="26"/>
        </w:rPr>
        <w:t xml:space="preserve">, именуемое в дальнейшем «Министерство», в лице заместителя Министра </w:t>
      </w:r>
      <w:proofErr w:type="spellStart"/>
      <w:r>
        <w:rPr>
          <w:sz w:val="26"/>
          <w:szCs w:val="26"/>
        </w:rPr>
        <w:t>Темеровой</w:t>
      </w:r>
      <w:proofErr w:type="spellEnd"/>
      <w:r>
        <w:rPr>
          <w:sz w:val="26"/>
          <w:szCs w:val="26"/>
        </w:rPr>
        <w:t xml:space="preserve"> Евгении Александровны, действующего</w:t>
      </w:r>
      <w:r>
        <w:rPr>
          <w:sz w:val="26"/>
          <w:szCs w:val="26"/>
        </w:rPr>
        <w:br/>
        <w:t xml:space="preserve">на основании Положения о Министерстве, утвержденного постановлением Правительства Республики Хакасия от 30.12.2013 № 734, приказа Министерства </w:t>
      </w:r>
      <w:r>
        <w:rPr>
          <w:sz w:val="26"/>
          <w:szCs w:val="26"/>
        </w:rPr>
        <w:br/>
        <w:t>от 19.06.2024 № 020-48-П,</w:t>
      </w:r>
    </w:p>
    <w:p w:rsidR="00C85D65" w:rsidRDefault="00CC1AF4" w:rsidP="00CC1AF4">
      <w:pPr>
        <w:widowControl w:val="0"/>
        <w:ind w:firstLine="720"/>
        <w:jc w:val="both"/>
        <w:rPr>
          <w:sz w:val="26"/>
          <w:szCs w:val="26"/>
        </w:rPr>
      </w:pPr>
      <w:r w:rsidRPr="00CC1AF4">
        <w:rPr>
          <w:sz w:val="26"/>
          <w:szCs w:val="26"/>
        </w:rPr>
        <w:t>и «Наименование» (ИНН , КПП , ОГРН ), зарегистрированное в ______________, именуемое в дальнейшем «Арендатор», в лице ____________, действующего на основании _________, с другой стороны, совместно именуемые стороны, по итогам открытого аукциона, на основании решения Министерства имущественных и земельных отношений Республики Хакасия от 13.12.2024</w:t>
      </w:r>
      <w:r w:rsidR="007F3D35">
        <w:rPr>
          <w:sz w:val="26"/>
          <w:szCs w:val="26"/>
        </w:rPr>
        <w:t xml:space="preserve"> </w:t>
      </w:r>
      <w:r w:rsidR="007F3D35">
        <w:rPr>
          <w:sz w:val="26"/>
          <w:szCs w:val="26"/>
        </w:rPr>
        <w:br/>
      </w:r>
      <w:r w:rsidRPr="00CC1AF4">
        <w:rPr>
          <w:sz w:val="26"/>
          <w:szCs w:val="26"/>
        </w:rPr>
        <w:t>№ 020-20</w:t>
      </w:r>
      <w:r w:rsidR="0066534C">
        <w:rPr>
          <w:sz w:val="26"/>
          <w:szCs w:val="26"/>
        </w:rPr>
        <w:t>2</w:t>
      </w:r>
      <w:r w:rsidRPr="00CC1AF4">
        <w:rPr>
          <w:sz w:val="26"/>
          <w:szCs w:val="26"/>
        </w:rPr>
        <w:t xml:space="preserve">-Р, </w:t>
      </w:r>
      <w:r w:rsidR="007F3D35">
        <w:rPr>
          <w:sz w:val="26"/>
          <w:szCs w:val="26"/>
        </w:rPr>
        <w:t xml:space="preserve">письма </w:t>
      </w:r>
      <w:r w:rsidR="007F3D35" w:rsidRPr="007F3D35">
        <w:rPr>
          <w:sz w:val="26"/>
          <w:szCs w:val="26"/>
        </w:rPr>
        <w:t>Министерства имущественных и земельных отношений Республики Хакасия от 1</w:t>
      </w:r>
      <w:r w:rsidR="007F3D35">
        <w:rPr>
          <w:sz w:val="26"/>
          <w:szCs w:val="26"/>
        </w:rPr>
        <w:t>1.0</w:t>
      </w:r>
      <w:r w:rsidR="007F3D35" w:rsidRPr="007F3D35">
        <w:rPr>
          <w:sz w:val="26"/>
          <w:szCs w:val="26"/>
        </w:rPr>
        <w:t>2.202</w:t>
      </w:r>
      <w:r w:rsidR="007F3D35">
        <w:rPr>
          <w:sz w:val="26"/>
          <w:szCs w:val="26"/>
        </w:rPr>
        <w:t>5</w:t>
      </w:r>
      <w:r w:rsidR="007F3D35" w:rsidRPr="007F3D35">
        <w:rPr>
          <w:sz w:val="26"/>
          <w:szCs w:val="26"/>
        </w:rPr>
        <w:t xml:space="preserve"> № 020-</w:t>
      </w:r>
      <w:r w:rsidR="007F3D35">
        <w:rPr>
          <w:sz w:val="26"/>
          <w:szCs w:val="26"/>
        </w:rPr>
        <w:t>427</w:t>
      </w:r>
      <w:r w:rsidR="007F3D35" w:rsidRPr="007F3D35">
        <w:rPr>
          <w:sz w:val="26"/>
          <w:szCs w:val="26"/>
        </w:rPr>
        <w:t>-</w:t>
      </w:r>
      <w:r w:rsidR="007F3D35">
        <w:rPr>
          <w:sz w:val="26"/>
          <w:szCs w:val="26"/>
        </w:rPr>
        <w:t>ЕТ</w:t>
      </w:r>
      <w:r w:rsidR="007F3D35" w:rsidRPr="007F3D35">
        <w:rPr>
          <w:sz w:val="26"/>
          <w:szCs w:val="26"/>
        </w:rPr>
        <w:t xml:space="preserve"> </w:t>
      </w:r>
      <w:r w:rsidRPr="00CC1AF4">
        <w:rPr>
          <w:sz w:val="26"/>
          <w:szCs w:val="26"/>
        </w:rPr>
        <w:t>заключили настоящий договор (далее - Договор) о нижеследующем:</w:t>
      </w:r>
    </w:p>
    <w:p w:rsidR="00C85D65" w:rsidRDefault="003838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Предмет договора</w:t>
      </w:r>
    </w:p>
    <w:p w:rsidR="00C85D65" w:rsidRDefault="00C85D65">
      <w:pPr>
        <w:jc w:val="center"/>
        <w:rPr>
          <w:b/>
          <w:sz w:val="26"/>
          <w:szCs w:val="26"/>
        </w:rPr>
      </w:pPr>
    </w:p>
    <w:p w:rsidR="00C85D65" w:rsidRDefault="003838AA">
      <w:pPr>
        <w:pStyle w:val="ConsPlusNormal"/>
        <w:keepNext/>
        <w:keepLines/>
        <w:numPr>
          <w:ilvl w:val="1"/>
          <w:numId w:val="4"/>
        </w:numPr>
        <w:ind w:left="-142" w:firstLine="851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Арендодатель передает, </w:t>
      </w:r>
      <w:r>
        <w:rPr>
          <w:rFonts w:ascii="Times New Roman" w:hAnsi="Times New Roman" w:cs="Times New Roman"/>
          <w:sz w:val="26"/>
          <w:szCs w:val="26"/>
        </w:rPr>
        <w:t xml:space="preserve">а Арендатор принимает во временное возмездное пользование (аренду) государственное имущество: нежилое помещение </w:t>
      </w:r>
      <w:r w:rsidR="002E432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№ 78 площадью 27,1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на 1-ом этаже главного корпуса, расположенного по адресу: Республика Хакасия,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Боградский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с. Боград, ул. Новая </w:t>
      </w:r>
      <w:proofErr w:type="gramStart"/>
      <w:r>
        <w:rPr>
          <w:rFonts w:ascii="Times New Roman" w:hAnsi="Times New Roman" w:cs="Times New Roman"/>
          <w:sz w:val="26"/>
          <w:szCs w:val="26"/>
        </w:rPr>
        <w:t>22.,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кадастровый номер: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19:07:010108:483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- «Имущество»), для размещения буфета. </w:t>
      </w:r>
    </w:p>
    <w:p w:rsidR="00C85D65" w:rsidRDefault="003838AA">
      <w:pPr>
        <w:ind w:left="-142" w:right="-13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Поэтажный план передаваемого в аренду Имущества указан в приложении </w:t>
      </w:r>
      <w:r>
        <w:rPr>
          <w:sz w:val="26"/>
          <w:szCs w:val="26"/>
        </w:rPr>
        <w:br/>
        <w:t>№ 1 к настоящему Договору, которое подписывается Арендодателем Имущества и Арендатором и является неотъемлемой частью настоящего Договора.</w:t>
      </w:r>
    </w:p>
    <w:p w:rsidR="00C85D65" w:rsidRDefault="003838AA">
      <w:pPr>
        <w:tabs>
          <w:tab w:val="left" w:pos="567"/>
        </w:tabs>
        <w:ind w:right="-1" w:firstLine="709"/>
        <w:jc w:val="both"/>
      </w:pPr>
      <w:r>
        <w:rPr>
          <w:sz w:val="26"/>
          <w:szCs w:val="26"/>
        </w:rPr>
        <w:t>1.3. Передача Имущества оформляется актом приема - передачи, который составляется и подписывается Арендодателем и Арендатором</w:t>
      </w:r>
      <w:r w:rsidR="00CC1AF4">
        <w:rPr>
          <w:sz w:val="26"/>
          <w:szCs w:val="26"/>
        </w:rPr>
        <w:t xml:space="preserve"> </w:t>
      </w:r>
      <w:r>
        <w:rPr>
          <w:sz w:val="26"/>
          <w:szCs w:val="26"/>
        </w:rPr>
        <w:t>в четырех экземплярах по одному для каждой из Сторон Договора, и один в орган, осуществляющий государственную регистрацию прав на имущество и сделок с ним. Акт приема - передачи (Приложение № 2) является неотъемлемой частью Договора. При отсутствии акта приема - передачи настоящий Договор считается не заключенным.</w:t>
      </w:r>
    </w:p>
    <w:p w:rsidR="00C85D65" w:rsidRDefault="003838AA">
      <w:pPr>
        <w:tabs>
          <w:tab w:val="left" w:pos="567"/>
        </w:tabs>
        <w:ind w:left="-142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Передача Имущества в аренду не влечет передачу права собственности </w:t>
      </w:r>
      <w:r>
        <w:rPr>
          <w:sz w:val="26"/>
          <w:szCs w:val="26"/>
        </w:rPr>
        <w:br/>
        <w:t>на него.</w:t>
      </w:r>
    </w:p>
    <w:p w:rsidR="00C85D65" w:rsidRDefault="003838AA">
      <w:pPr>
        <w:ind w:firstLine="709"/>
        <w:jc w:val="both"/>
      </w:pPr>
      <w:r>
        <w:rPr>
          <w:rFonts w:eastAsia="Calibri"/>
          <w:sz w:val="26"/>
          <w:szCs w:val="26"/>
        </w:rPr>
        <w:t xml:space="preserve">1.5. </w:t>
      </w:r>
      <w:r>
        <w:rPr>
          <w:rFonts w:eastAsia="Calibri"/>
          <w:color w:val="000000" w:themeColor="text1"/>
          <w:sz w:val="26"/>
          <w:szCs w:val="26"/>
        </w:rPr>
        <w:t>Арендодатель</w:t>
      </w:r>
      <w:r>
        <w:rPr>
          <w:rFonts w:eastAsia="Calibri"/>
          <w:sz w:val="26"/>
          <w:szCs w:val="26"/>
        </w:rPr>
        <w:t xml:space="preserve"> распоряжается Имуществом находящегося в оперативном управлении,</w:t>
      </w:r>
      <w:r>
        <w:rPr>
          <w:rFonts w:eastAsia="Calibri"/>
          <w:sz w:val="26"/>
          <w:szCs w:val="26"/>
          <w:highlight w:val="white"/>
        </w:rPr>
        <w:t xml:space="preserve"> на основании Распоряжения Комитета по управлению муниципальным имуществом и экономике муниципального образования </w:t>
      </w:r>
      <w:proofErr w:type="spellStart"/>
      <w:r>
        <w:rPr>
          <w:rFonts w:eastAsia="Calibri"/>
          <w:sz w:val="26"/>
          <w:szCs w:val="26"/>
          <w:highlight w:val="white"/>
        </w:rPr>
        <w:t>Боградский</w:t>
      </w:r>
      <w:proofErr w:type="spellEnd"/>
      <w:r>
        <w:rPr>
          <w:rFonts w:eastAsia="Calibri"/>
          <w:sz w:val="26"/>
          <w:szCs w:val="26"/>
          <w:highlight w:val="white"/>
        </w:rPr>
        <w:t xml:space="preserve"> район Республики Хакасия от 02.06.2003г. № 14, (Свидетельство о государственной регистрации права от 05.02.2014 г. № 19:07:010108:483)</w:t>
      </w:r>
      <w:r>
        <w:rPr>
          <w:rFonts w:eastAsia="Calibri"/>
          <w:sz w:val="26"/>
          <w:szCs w:val="26"/>
          <w:highlight w:val="white"/>
          <w:lang w:eastAsia="ru-RU"/>
        </w:rPr>
        <w:t>.</w:t>
      </w:r>
    </w:p>
    <w:p w:rsidR="00C85D65" w:rsidRDefault="003838AA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1.6.Срок действия настоящего Договора устанавливается с 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 xml:space="preserve">_____ 2025 года по «___»______ 2025 года. </w:t>
      </w:r>
      <w:r>
        <w:rPr>
          <w:sz w:val="26"/>
          <w:szCs w:val="26"/>
          <w:lang w:eastAsia="ru-RU"/>
        </w:rPr>
        <w:t xml:space="preserve">Договор вступает в силу с даты его подписания </w:t>
      </w:r>
      <w:r>
        <w:rPr>
          <w:sz w:val="26"/>
          <w:szCs w:val="26"/>
          <w:lang w:eastAsia="ru-RU"/>
        </w:rPr>
        <w:lastRenderedPageBreak/>
        <w:t>сторонами. Условия настоящего Договора распространяются на отношения, возникшие между Сторонами с момента подписания акта приема-передачи Имущества, указанного в п. 1.1.</w:t>
      </w:r>
    </w:p>
    <w:p w:rsidR="00C85D65" w:rsidRDefault="00C85D65">
      <w:pPr>
        <w:ind w:firstLine="709"/>
        <w:jc w:val="both"/>
        <w:rPr>
          <w:sz w:val="26"/>
          <w:szCs w:val="26"/>
        </w:rPr>
      </w:pPr>
    </w:p>
    <w:p w:rsidR="00C85D65" w:rsidRDefault="003838AA">
      <w:pPr>
        <w:ind w:left="-284"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Обязанности Сторон</w:t>
      </w:r>
    </w:p>
    <w:p w:rsidR="00C85D65" w:rsidRDefault="003838AA">
      <w:pPr>
        <w:ind w:right="-1" w:firstLine="709"/>
        <w:rPr>
          <w:b/>
          <w:sz w:val="26"/>
          <w:szCs w:val="26"/>
        </w:rPr>
      </w:pPr>
      <w:r>
        <w:rPr>
          <w:sz w:val="26"/>
          <w:szCs w:val="26"/>
        </w:rPr>
        <w:t xml:space="preserve">2.1. </w:t>
      </w:r>
      <w:r>
        <w:rPr>
          <w:b/>
          <w:sz w:val="26"/>
          <w:szCs w:val="26"/>
        </w:rPr>
        <w:t>Арендодатель обязуется:</w:t>
      </w:r>
    </w:p>
    <w:p w:rsidR="00C85D65" w:rsidRDefault="003838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2.1.1. С момента подписания настоящего Договора предоставить Имущество Арендатору по акту приема-передачи с указанием его технического состояния </w:t>
      </w:r>
      <w:r>
        <w:rPr>
          <w:sz w:val="26"/>
          <w:szCs w:val="26"/>
        </w:rPr>
        <w:br/>
        <w:t>на момент передачи в аренду.</w:t>
      </w:r>
    </w:p>
    <w:p w:rsidR="00C85D65" w:rsidRDefault="003838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2.1.2. Совместно с Министерством контролировать надлежащее выполнение Арендатором требований по содержанию и использованию по целевому назначению арендуемого Имущества, а также других обязательств, предусмотренных настоящим договором. </w:t>
      </w:r>
    </w:p>
    <w:p w:rsidR="00C85D65" w:rsidRDefault="003838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2.1.3. Принять арендованное Имущество от Арендатора по окончании срока аренды, либо при досрочном его высвобождении.</w:t>
      </w:r>
    </w:p>
    <w:p w:rsidR="00C85D65" w:rsidRDefault="003838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2.1.4. Не менее чем за один месяц письменно уведомлять Арендатора </w:t>
      </w:r>
      <w:r>
        <w:rPr>
          <w:sz w:val="26"/>
          <w:szCs w:val="26"/>
        </w:rPr>
        <w:br/>
        <w:t xml:space="preserve">о необходимости освобождения Имущества в связи с принятыми в установленном порядке решениями о постановке его на капитальный ремонт в соответствии </w:t>
      </w:r>
      <w:r>
        <w:rPr>
          <w:sz w:val="26"/>
          <w:szCs w:val="26"/>
        </w:rPr>
        <w:br/>
        <w:t xml:space="preserve">с утвержденным планом капитального ремонта или о его ликвидации </w:t>
      </w:r>
      <w:r>
        <w:rPr>
          <w:sz w:val="26"/>
          <w:szCs w:val="26"/>
        </w:rPr>
        <w:br/>
        <w:t>по градостроительным причинам (основаниям).</w:t>
      </w:r>
    </w:p>
    <w:p w:rsidR="00C85D65" w:rsidRDefault="003838AA">
      <w:pPr>
        <w:ind w:right="-1" w:firstLine="720"/>
        <w:rPr>
          <w:b/>
          <w:sz w:val="26"/>
          <w:szCs w:val="26"/>
        </w:rPr>
      </w:pPr>
      <w:r>
        <w:rPr>
          <w:sz w:val="26"/>
          <w:szCs w:val="26"/>
        </w:rPr>
        <w:t xml:space="preserve">2.2. </w:t>
      </w:r>
      <w:r>
        <w:rPr>
          <w:b/>
          <w:sz w:val="26"/>
          <w:szCs w:val="26"/>
        </w:rPr>
        <w:t>Арендатор обязуется: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2.2.1. Использовать Имущество по назначению, указанному в п. 1.1 настоящего Договора.</w:t>
      </w:r>
    </w:p>
    <w:p w:rsidR="00C85D65" w:rsidRDefault="003838AA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2.2.2. Нести расходы по эксплуатации арендованного Имущества. В течение пяти дней с даты подписания настоящего Договора, заключить договор на оплату эксплуатационных, административно-хозяйственных услуг и прочих расходов </w:t>
      </w:r>
      <w:r>
        <w:rPr>
          <w:sz w:val="26"/>
          <w:szCs w:val="26"/>
        </w:rPr>
        <w:br/>
        <w:t>с соответствующими эксплуатационными организациями.</w:t>
      </w:r>
    </w:p>
    <w:p w:rsidR="00C85D65" w:rsidRDefault="003838AA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2.2.3. После подписания настоящего Договора принять у Арендодателя Имущество по акту приема – передачи (Приложение № 2).</w:t>
      </w:r>
    </w:p>
    <w:p w:rsidR="00C85D65" w:rsidRDefault="003838AA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2.2.4. Следить за нормальным функционированием и техническим</w:t>
      </w:r>
      <w:r>
        <w:rPr>
          <w:bCs/>
          <w:sz w:val="26"/>
          <w:szCs w:val="26"/>
        </w:rPr>
        <w:t xml:space="preserve"> состоянием </w:t>
      </w:r>
      <w:proofErr w:type="spellStart"/>
      <w:r>
        <w:rPr>
          <w:sz w:val="26"/>
          <w:szCs w:val="26"/>
        </w:rPr>
        <w:t>инженерно</w:t>
      </w:r>
      <w:proofErr w:type="spellEnd"/>
      <w:r>
        <w:rPr>
          <w:sz w:val="26"/>
          <w:szCs w:val="26"/>
        </w:rPr>
        <w:t xml:space="preserve"> - технических коммуникаций. Обеспечить их сохранность.</w:t>
      </w:r>
    </w:p>
    <w:p w:rsidR="00C85D65" w:rsidRDefault="003838AA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2.2.5. Соблюдать правила пожарной безопасности и техники безопасности, требования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>, а также отраслевых правил и норм, действующих в отношении видов деятельности Арендатора и арендуемого им Имущества.</w:t>
      </w:r>
    </w:p>
    <w:p w:rsidR="00C85D65" w:rsidRDefault="003838AA">
      <w:pPr>
        <w:tabs>
          <w:tab w:val="left" w:pos="426"/>
        </w:tabs>
        <w:ind w:right="-1" w:firstLine="709"/>
        <w:jc w:val="both"/>
      </w:pPr>
      <w:r>
        <w:rPr>
          <w:sz w:val="26"/>
          <w:szCs w:val="26"/>
        </w:rPr>
        <w:t xml:space="preserve">2.2.6. Не допускать захламления бытовым и строительным мусором, арендуемого Имущества и мест общего </w:t>
      </w:r>
      <w:r>
        <w:rPr>
          <w:bCs/>
          <w:iCs/>
          <w:sz w:val="26"/>
          <w:szCs w:val="26"/>
        </w:rPr>
        <w:t>пользования, немедленно</w:t>
      </w:r>
      <w:r>
        <w:rPr>
          <w:sz w:val="26"/>
          <w:szCs w:val="26"/>
        </w:rPr>
        <w:t xml:space="preserve"> извещать Арендодателя, Министерство о всяком повреждении, аварии или ином событии, нанесшем (или грозящем нанести) Имуществу ущерб, и своевременно</w:t>
      </w:r>
      <w:r w:rsidR="00CC1AF4">
        <w:rPr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принимать</w:t>
      </w:r>
      <w:r>
        <w:rPr>
          <w:sz w:val="26"/>
          <w:szCs w:val="26"/>
        </w:rPr>
        <w:t xml:space="preserve"> все возможные меры по предотвращению угрозы, против дальнейшего</w:t>
      </w:r>
      <w:r w:rsidR="00CC1AF4">
        <w:rPr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разрушения</w:t>
      </w:r>
      <w:r>
        <w:rPr>
          <w:sz w:val="26"/>
          <w:szCs w:val="26"/>
        </w:rPr>
        <w:t xml:space="preserve"> или повреждения арендуемого Имущества.</w:t>
      </w:r>
    </w:p>
    <w:p w:rsidR="00C85D65" w:rsidRDefault="003838AA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2.2.7. Не производить:</w:t>
      </w:r>
    </w:p>
    <w:p w:rsidR="00C85D65" w:rsidRDefault="003838AA">
      <w:pPr>
        <w:tabs>
          <w:tab w:val="left" w:pos="426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прокладок, скрытых и открытых проводок и коммуникаций, вызываемых потребностями Арендатора.</w:t>
      </w:r>
    </w:p>
    <w:p w:rsidR="00C85D65" w:rsidRDefault="003838AA">
      <w:pPr>
        <w:tabs>
          <w:tab w:val="left" w:pos="142"/>
        </w:tabs>
        <w:ind w:right="-1" w:firstLine="709"/>
        <w:jc w:val="both"/>
        <w:rPr>
          <w:bCs/>
          <w:i/>
          <w:iCs/>
          <w:sz w:val="26"/>
          <w:szCs w:val="26"/>
        </w:rPr>
      </w:pPr>
      <w:r>
        <w:rPr>
          <w:sz w:val="26"/>
          <w:szCs w:val="26"/>
        </w:rPr>
        <w:t>- перепланировок, переоборудования и реконструкций арендуемого Имущества, вызываемых потребностями Арендатора</w:t>
      </w:r>
      <w:r>
        <w:rPr>
          <w:bCs/>
          <w:i/>
          <w:iCs/>
          <w:sz w:val="26"/>
          <w:szCs w:val="26"/>
        </w:rPr>
        <w:t xml:space="preserve">. </w:t>
      </w:r>
    </w:p>
    <w:p w:rsidR="00C85D65" w:rsidRDefault="003838AA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rFonts w:eastAsia="Arial Unicode MS"/>
          <w:kern w:val="2"/>
          <w:sz w:val="26"/>
          <w:szCs w:val="26"/>
        </w:rPr>
        <w:t>В случае обнаружения Арендодателем, Министерством самовольных перестроек, нарушения целостности, прокладок сетей, искажающих первоначальный вид арендуемого Имущества, таковые должны быть ликвидированы Арендатором, а Имущество приведено в прежний</w:t>
      </w:r>
      <w:r>
        <w:rPr>
          <w:rFonts w:eastAsia="Arial Unicode MS"/>
          <w:iCs/>
          <w:kern w:val="2"/>
          <w:sz w:val="26"/>
          <w:szCs w:val="26"/>
        </w:rPr>
        <w:t xml:space="preserve"> вид за его счет</w:t>
      </w:r>
      <w:r>
        <w:rPr>
          <w:rFonts w:eastAsia="Arial Unicode MS"/>
          <w:kern w:val="2"/>
          <w:sz w:val="26"/>
          <w:szCs w:val="26"/>
        </w:rPr>
        <w:t xml:space="preserve"> в срок, определяемый односторонним предписанием Арендодателя. 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2.2.8. Не заключать договоры и не вступать в сделки, следствием которых является или может являться какое-либо обременение предоставленных Арендатору </w:t>
      </w:r>
      <w:r>
        <w:rPr>
          <w:sz w:val="26"/>
          <w:szCs w:val="26"/>
        </w:rPr>
        <w:lastRenderedPageBreak/>
        <w:t>по Договору имущественных прав, в частности, переход их к иному лицу (договоры залога, субаренды, внесение права на аренду Имущества или его части в уставный (складочный) капитал юридических лиц и др.) без письменного согласия Арендодателя, Министерства.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2.2.9. Ежемесячно, не позднее 15 числа оплачиваемого месяца, представлять Арендодателю копии платежных документов, подтверждающих перечисление арендной платы, установленной настоящим Договором и последующими изменениями, а также дополнениями к нему. Получение указанных документов должно подтверждаться уведомлением о вручении.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2.2.10. Обеспечивать представителям Арендодателя, Министерства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Договора, а также предоставлять документацию, запрашиваемую представителями Арендодателя, Министерства в ходе проверки.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2.2.11. Письменно сообщить Арендодателю, Министерству не позднее, чем </w:t>
      </w:r>
      <w:r>
        <w:rPr>
          <w:sz w:val="26"/>
          <w:szCs w:val="26"/>
        </w:rPr>
        <w:br/>
        <w:t>за один месяц о предстоящем освобождении Имущества как в связи с окончанием срока действия Договора, так и при досрочном его освобождении. Сдать Арендодателю Имущество по акту приема - передачи. Акт приема - передачи составляется в соответствии с разделом 3 настоящего Договора.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2.2.12. По окончании срока действия Договора или при его досрочном расторжении освободить арендуемое Имущество не позднее трех дней с даты окончания срока действия настоящего Договора или с даты его досрочного расторжения. Доказательством высвобождения Имущества Арендатором является акт приёма-передачи Имущества, который составляется и подписывается Сторонами </w:t>
      </w:r>
      <w:r>
        <w:rPr>
          <w:sz w:val="26"/>
          <w:szCs w:val="26"/>
        </w:rPr>
        <w:br/>
        <w:t xml:space="preserve">в трех экземплярах по одному для каждого из участников Договора. 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2.2.13. Незамедлительно сообщать Министерству и Арендодателю обо всех нарушениях прав собственника, а также нарушениях прав Арендатора и претензиях на Имущество со стороны третьих лиц.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2.2.14. Возместить Арендодателю убытки, вызванные утратой или повреждением Имущества по вине Арендатора, по цене, определенной независимым оценщиком на момент передачи Имущества, с учетом нормального износа.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2.2.15. Обеспечить государственную регистрацию настоящего Договора и всех изменений к нему в органе, осуществляющем государственную регистрацию прав на имущество и сделок с ним, за счет собственных средств в месячный срок с момента подписания соответственно Договора или изменений к нему.</w:t>
      </w:r>
    </w:p>
    <w:p w:rsidR="00C85D65" w:rsidRDefault="00C85D65">
      <w:pPr>
        <w:ind w:firstLine="720"/>
        <w:jc w:val="both"/>
        <w:rPr>
          <w:sz w:val="26"/>
          <w:szCs w:val="26"/>
        </w:rPr>
      </w:pPr>
    </w:p>
    <w:p w:rsidR="00C85D65" w:rsidRDefault="003838AA">
      <w:pPr>
        <w:jc w:val="center"/>
      </w:pPr>
      <w:r>
        <w:rPr>
          <w:b/>
          <w:sz w:val="26"/>
          <w:szCs w:val="26"/>
        </w:rPr>
        <w:t xml:space="preserve">3. Порядок возврата арендуемого </w:t>
      </w:r>
      <w:r>
        <w:rPr>
          <w:b/>
          <w:bCs/>
          <w:sz w:val="26"/>
          <w:szCs w:val="26"/>
        </w:rPr>
        <w:t>Имущества Арендодателю</w:t>
      </w:r>
    </w:p>
    <w:p w:rsidR="00C85D65" w:rsidRDefault="003838AA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Возврат арендуемого Имущества Арендодателю осуществляется двусторонней комиссией, состоящей из представителей Арендатора и Арендодателя.</w:t>
      </w:r>
    </w:p>
    <w:p w:rsidR="00C85D65" w:rsidRDefault="003838AA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должны назначить своих представителей в двустороннюю комиссию и приступить к приему - передаче арендуемого Имущества на следующий день после окончания срока действия (досрочного расторжения) настоящего Договора.</w:t>
      </w:r>
    </w:p>
    <w:p w:rsidR="00C85D65" w:rsidRDefault="003838AA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 Арендатор обязан предоставить комиссии арендуемое Имущество готовым к передаче Арендодателю, начиная со дня, следующего за днем окончания срока действия (досрочного расторжения) Договора.</w:t>
      </w:r>
    </w:p>
    <w:p w:rsidR="00C85D65" w:rsidRDefault="003838AA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3.4. Арендуемое Имущество должно быть передано Арендатором и принято Арендодателем в течение 1 (одного) дня с момента начала работы комиссии.</w:t>
      </w:r>
    </w:p>
    <w:p w:rsidR="00C85D65" w:rsidRDefault="003838AA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3.5. При передаче арендуемого Имущества составляется акт приема - передачи, который подписывается всеми членами комиссии.</w:t>
      </w:r>
    </w:p>
    <w:p w:rsidR="00C85D65" w:rsidRDefault="003838AA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 Арендуемое Имущество считается фактически переданным Арендодателю с момента подписания акта приема - передачи.</w:t>
      </w:r>
    </w:p>
    <w:p w:rsidR="00C85D65" w:rsidRDefault="003838AA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3.7. Арендуемое Имущество должно быть передано Арендодателю в состоянии, </w:t>
      </w:r>
      <w:r>
        <w:rPr>
          <w:bCs/>
          <w:sz w:val="26"/>
          <w:szCs w:val="26"/>
        </w:rPr>
        <w:t>пригодном для использования по прямому назначению.</w:t>
      </w:r>
    </w:p>
    <w:p w:rsidR="00C85D65" w:rsidRDefault="00C85D65">
      <w:pPr>
        <w:ind w:left="-284"/>
        <w:rPr>
          <w:sz w:val="26"/>
          <w:szCs w:val="26"/>
        </w:rPr>
      </w:pPr>
    </w:p>
    <w:p w:rsidR="00C85D65" w:rsidRDefault="003838AA">
      <w:pPr>
        <w:keepNext/>
        <w:keepLines/>
        <w:jc w:val="center"/>
        <w:outlineLvl w:val="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Платежи и расчеты по Договору</w:t>
      </w:r>
    </w:p>
    <w:p w:rsidR="00C85D65" w:rsidRDefault="003838AA">
      <w:pPr>
        <w:pStyle w:val="a7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При подписании настоящего Договора за указанное в п. 1.1. Имущество устанавливается арендная плата в сумме __________(прописью) рублей 00 копеек </w:t>
      </w:r>
      <w:r>
        <w:rPr>
          <w:sz w:val="26"/>
          <w:szCs w:val="26"/>
        </w:rPr>
        <w:br/>
        <w:t>в месяц с учетом НДС.</w:t>
      </w:r>
    </w:p>
    <w:p w:rsidR="00C85D65" w:rsidRDefault="00652586">
      <w:pPr>
        <w:keepNext/>
        <w:keepLine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Основание: Протокол </w:t>
      </w:r>
      <w:bookmarkStart w:id="0" w:name="_GoBack"/>
      <w:bookmarkEnd w:id="0"/>
      <w:r w:rsidR="003838AA">
        <w:rPr>
          <w:sz w:val="26"/>
          <w:szCs w:val="26"/>
        </w:rPr>
        <w:t xml:space="preserve">№______ об итогах аукциона по передаче в аренду государственного имущества от .   .2025; Отчет № 80-28/10 от </w:t>
      </w:r>
      <w:r w:rsidR="0062610D">
        <w:rPr>
          <w:sz w:val="26"/>
          <w:szCs w:val="26"/>
        </w:rPr>
        <w:t>31</w:t>
      </w:r>
      <w:r w:rsidR="003838AA">
        <w:rPr>
          <w:sz w:val="26"/>
          <w:szCs w:val="26"/>
        </w:rPr>
        <w:t xml:space="preserve">.10.2024 об определении рыночной стоимости размера месячной арендной платы за пользование нежилым помещение №78 по адресу: РХ, </w:t>
      </w:r>
      <w:proofErr w:type="spellStart"/>
      <w:r w:rsidR="003838AA">
        <w:rPr>
          <w:sz w:val="26"/>
          <w:szCs w:val="26"/>
        </w:rPr>
        <w:t>Боградский</w:t>
      </w:r>
      <w:proofErr w:type="spellEnd"/>
      <w:r w:rsidR="003838AA">
        <w:rPr>
          <w:sz w:val="26"/>
          <w:szCs w:val="26"/>
        </w:rPr>
        <w:t xml:space="preserve"> район, с. Боград, ул. Новая, 22.</w:t>
      </w:r>
    </w:p>
    <w:p w:rsidR="00C85D65" w:rsidRDefault="003838AA">
      <w:pPr>
        <w:keepNext/>
        <w:keepLine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Арендная плата по настоящему Договору подлежит перечислению Арендатором Арендодателю и зачисляется по следующим </w:t>
      </w:r>
      <w:r>
        <w:rPr>
          <w:sz w:val="26"/>
          <w:szCs w:val="26"/>
          <w:highlight w:val="white"/>
        </w:rPr>
        <w:t xml:space="preserve">реквизитам: </w:t>
      </w:r>
    </w:p>
    <w:p w:rsidR="00C85D65" w:rsidRDefault="003838AA">
      <w:pPr>
        <w:jc w:val="both"/>
      </w:pPr>
      <w:r>
        <w:rPr>
          <w:rFonts w:eastAsia="Calibri"/>
          <w:bCs/>
          <w:sz w:val="26"/>
          <w:szCs w:val="26"/>
        </w:rPr>
        <w:t>УФК по Республике Хакасия (ГБУЗ РХ «</w:t>
      </w:r>
      <w:proofErr w:type="spellStart"/>
      <w:r>
        <w:rPr>
          <w:rFonts w:eastAsia="Calibri"/>
          <w:bCs/>
          <w:sz w:val="26"/>
          <w:szCs w:val="26"/>
        </w:rPr>
        <w:t>Боградская</w:t>
      </w:r>
      <w:proofErr w:type="spellEnd"/>
      <w:r>
        <w:rPr>
          <w:rFonts w:eastAsia="Calibri"/>
          <w:bCs/>
          <w:sz w:val="26"/>
          <w:szCs w:val="26"/>
        </w:rPr>
        <w:t xml:space="preserve"> РБ имени Т.И. Ануфриевой» л/с 20806Ш77380)</w:t>
      </w:r>
    </w:p>
    <w:p w:rsidR="00C85D65" w:rsidRDefault="003838AA">
      <w:pPr>
        <w:keepNext/>
        <w:keepLines/>
        <w:ind w:firstLine="709"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</w:rPr>
        <w:t>Отделение-НБ Республика Хакасия//УФК по Республике Хакасия, г. Абакан № 8602 Сбербанка России, р</w:t>
      </w:r>
      <w:r>
        <w:rPr>
          <w:sz w:val="26"/>
          <w:szCs w:val="26"/>
        </w:rPr>
        <w:t xml:space="preserve">/с 03224643950000008000; </w:t>
      </w:r>
      <w:r>
        <w:rPr>
          <w:spacing w:val="1"/>
          <w:sz w:val="26"/>
          <w:szCs w:val="26"/>
        </w:rPr>
        <w:t xml:space="preserve">Кор. счет </w:t>
      </w:r>
      <w:r>
        <w:rPr>
          <w:rStyle w:val="a5"/>
          <w:i w:val="0"/>
          <w:sz w:val="26"/>
          <w:szCs w:val="26"/>
        </w:rPr>
        <w:t>40102810845370000082</w:t>
      </w:r>
      <w:r>
        <w:rPr>
          <w:rStyle w:val="a5"/>
          <w:sz w:val="26"/>
          <w:szCs w:val="26"/>
        </w:rPr>
        <w:t>;</w:t>
      </w:r>
      <w:r>
        <w:rPr>
          <w:sz w:val="26"/>
          <w:szCs w:val="26"/>
        </w:rPr>
        <w:t xml:space="preserve"> ИНН 1907002202, КПП 190701001</w:t>
      </w:r>
      <w:r>
        <w:rPr>
          <w:spacing w:val="1"/>
          <w:sz w:val="26"/>
          <w:szCs w:val="26"/>
        </w:rPr>
        <w:t xml:space="preserve">; </w:t>
      </w:r>
      <w:r>
        <w:rPr>
          <w:rStyle w:val="a5"/>
          <w:i w:val="0"/>
          <w:sz w:val="26"/>
          <w:szCs w:val="26"/>
        </w:rPr>
        <w:t>БИК 019514901; КБК 00000000000000000130; ОКПО 01913895; ОГРН 1021900699094; ОКТМО 95615410</w:t>
      </w:r>
      <w:r>
        <w:rPr>
          <w:i/>
          <w:sz w:val="26"/>
          <w:szCs w:val="26"/>
        </w:rPr>
        <w:t>.</w:t>
      </w:r>
    </w:p>
    <w:p w:rsidR="00C85D65" w:rsidRDefault="003838AA">
      <w:pPr>
        <w:keepNext/>
        <w:keepLines/>
        <w:ind w:firstLine="708"/>
        <w:jc w:val="both"/>
      </w:pPr>
      <w:r>
        <w:rPr>
          <w:sz w:val="26"/>
          <w:szCs w:val="26"/>
        </w:rPr>
        <w:t xml:space="preserve">Перечисление арендной платы производится Арендатором ежемесячно </w:t>
      </w:r>
      <w:r>
        <w:rPr>
          <w:sz w:val="26"/>
          <w:szCs w:val="26"/>
        </w:rPr>
        <w:br/>
        <w:t>не позднее 10 (десятого) числа текущего месяца. Моментом исполнения обязательств по оплате арендных платежей является момент поступления денег на расчетный счет Арендодателя.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законодательством Республики Хакасия будет установлен иной порядок перечисления арендной платы, чем предусмотренный п. 4.1 настоящего Договора, Арендатор обязан принять новый порядок к исполнению без его дополнительного оформления Сторонами.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 Размер годовой арендной платы за арендуемое Имущество подлежит ежегодной индексации с 01 января очередного года в связи с инфляцией. Уведомление об индексации арендной платы Арендодателем в адрес Арендатора направляется до 01 апреля очередного года.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Арендодатель не реже одного раза в три года проводит оценку рыночной стоимости ставки арендной платы. В этом случае новый размер арендной платы устанавливается на основании отчета об оценке.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изменении порядка определения арендной платы на основании нормативных правовых актов Российской Федерации и Республики Хакасия новый порядок применяется Сторонами автоматически с момента вступления в силу соответствующего нормативного правового акта.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При изменении индекса потребительских цен, а</w:t>
      </w:r>
      <w:r>
        <w:rPr>
          <w:sz w:val="26"/>
          <w:szCs w:val="26"/>
        </w:rPr>
        <w:t>рендную плату за пользование арендованным Имуществом с учетом индексации Арендатор обязан уплачивать с 01 января очередного года.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Новый размер арендной платы при изменении рыночной стоимости ставки арендной платы на основании отчета об оценке устанавливается с момента получения Арендатором уведомления о внесении соответствующих изменений. В этом случае момент получения Арендатором уведомления определяется в любом случае не позднее 5 дней с даты его отправки заказным письмом по адресу, указанному в разделе 10 Договора.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При неуплате Арендатором арендной платы в двадцатидневный срок </w:t>
      </w:r>
      <w:r>
        <w:rPr>
          <w:sz w:val="26"/>
          <w:szCs w:val="26"/>
        </w:rPr>
        <w:br/>
        <w:t>с момента наступления сроков платежа, Арендодатель вправе взыскать с Арендатора задолженность в судебном порядке.</w:t>
      </w:r>
    </w:p>
    <w:p w:rsidR="00C85D65" w:rsidRDefault="00C85D65">
      <w:pPr>
        <w:ind w:left="-284" w:right="-1" w:firstLine="700"/>
        <w:jc w:val="both"/>
        <w:rPr>
          <w:sz w:val="26"/>
          <w:szCs w:val="26"/>
        </w:rPr>
      </w:pPr>
    </w:p>
    <w:p w:rsidR="00C85D65" w:rsidRDefault="003838AA">
      <w:pPr>
        <w:keepNext/>
        <w:keepLines/>
        <w:jc w:val="center"/>
        <w:outlineLvl w:val="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5. Ответственность сторон</w:t>
      </w:r>
    </w:p>
    <w:p w:rsidR="00C85D65" w:rsidRDefault="003838AA">
      <w:pPr>
        <w:ind w:firstLine="720"/>
        <w:jc w:val="both"/>
      </w:pPr>
      <w:r>
        <w:rPr>
          <w:sz w:val="26"/>
          <w:szCs w:val="26"/>
        </w:rPr>
        <w:t xml:space="preserve">5.1. В случае несвоевременной уплаты или неуплаты Арендатором платежей </w:t>
      </w:r>
      <w:r>
        <w:rPr>
          <w:sz w:val="26"/>
          <w:szCs w:val="26"/>
        </w:rPr>
        <w:br/>
        <w:t xml:space="preserve">в сроки, установленные п. 4.1 настоящего Договора, начисляются пени в размере 1/300 действующей в это время ключевой ставки Центробанка РФ с просроченной суммы за каждый день просрочки, которые перечисляются Арендатором на счет и в порядке, указанные в пункте 4.2 Договора. </w:t>
      </w:r>
    </w:p>
    <w:p w:rsidR="00C85D65" w:rsidRDefault="003838A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5.2. Если Имущество, сданное в аренду, по вине Арендатора выбывает из строя ранее полного амортизационного срока службы, в том числе в случае полного его уничтожения, Арендатор возмещает Арендодателю на счет и в порядке, указанные в п. 4.2 настоящего Договора, недовнесенную им арендную плату, а также иные убытки в соответствии с действующим законодательством Российской Федерации за период с момента обнаружения факта непригодности арендуемого Имущества и до истечения установленного срока действия Договора.</w:t>
      </w:r>
    </w:p>
    <w:p w:rsidR="00C85D65" w:rsidRDefault="003838A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5.3. Если состояние возвращаемого Имущества по окончании срока действия Договора хуже того состояния в котором Имущество было передано Арендатору по акту приема-передачи с учетом нормального износа, Арендатор возмещает на счет, указанный в п. 4 2 настоящего Договора, сумму причиненного ущерба в соответствии с действующим законодательством Российской Федерации.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Ущерб определяется комиссией с участием Арендодателя и привлечением уполномоченных служб.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 В случае, если Арендатор не возвратил в установленный настоящим Договором срок арендуемое Имущество или возвратил его несвоевременно, он обязан внести арендную плату за все время просрочки на счет и в порядке, указанные в п. 4.2 настоящего Договора. Арендодатель вправе требовать от Арендатора возмещения иных убытков, причиненных указанными в настоящем пункте действиями Арендатора.</w:t>
      </w:r>
    </w:p>
    <w:p w:rsidR="00C85D65" w:rsidRDefault="003838AA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 этом настоящий Договор не считается продленным.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Уплата пени, установленной настоящим Договором, не освобождает Стороны от выполнения лежащих на них обязательств или устранения нарушений, </w:t>
      </w:r>
      <w:r>
        <w:rPr>
          <w:sz w:val="26"/>
          <w:szCs w:val="26"/>
        </w:rPr>
        <w:br/>
        <w:t>а также возмещения причиненных ими убытков.</w:t>
      </w:r>
    </w:p>
    <w:p w:rsidR="00C85D65" w:rsidRDefault="003838AA">
      <w:pPr>
        <w:ind w:right="-1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5.6. Требования об оплате установленной настоящим разделом пени вправе заявить Арендодатель.</w:t>
      </w:r>
    </w:p>
    <w:p w:rsidR="00C85D65" w:rsidRDefault="00C85D65">
      <w:pPr>
        <w:ind w:right="-1"/>
        <w:jc w:val="center"/>
        <w:rPr>
          <w:b/>
          <w:sz w:val="26"/>
          <w:szCs w:val="26"/>
        </w:rPr>
      </w:pPr>
    </w:p>
    <w:p w:rsidR="00C85D65" w:rsidRDefault="003838AA">
      <w:pPr>
        <w:ind w:right="-1"/>
        <w:jc w:val="center"/>
        <w:rPr>
          <w:sz w:val="26"/>
          <w:szCs w:val="26"/>
        </w:rPr>
      </w:pPr>
      <w:r>
        <w:rPr>
          <w:b/>
          <w:sz w:val="26"/>
          <w:szCs w:val="26"/>
        </w:rPr>
        <w:t>6. Порядок изменения, расторжения, прекращения и продления Договора</w:t>
      </w:r>
    </w:p>
    <w:p w:rsidR="00C85D65" w:rsidRDefault="003838AA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 Изменения условий настоящего Договора допускается по соглашению Сторон путем оформления дополнительных соглашений к настоящему Договору (кроме условий, установленных п. 4.4 Договора).</w:t>
      </w:r>
    </w:p>
    <w:p w:rsidR="00C85D65" w:rsidRDefault="003838AA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Предложения по изменению условий настоящего Договора рассматриваются Сторонами в месячный срок с момента их получения. </w:t>
      </w:r>
    </w:p>
    <w:p w:rsidR="00C85D65" w:rsidRDefault="003838AA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По одностороннему требованию Министерства, Арендодателя настоящий Договор может быть изменен, дополнен или расторгнут в суде в соответствии </w:t>
      </w:r>
      <w:r>
        <w:rPr>
          <w:sz w:val="26"/>
          <w:szCs w:val="26"/>
        </w:rPr>
        <w:br/>
        <w:t>с действующим законодательством Российской Федерации.</w:t>
      </w:r>
    </w:p>
    <w:p w:rsidR="00C85D65" w:rsidRDefault="003838AA">
      <w:pPr>
        <w:tabs>
          <w:tab w:val="left" w:pos="42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Договор подлежит досрочному расторжению, а Арендатор выселению </w:t>
      </w:r>
      <w:r>
        <w:rPr>
          <w:sz w:val="26"/>
          <w:szCs w:val="26"/>
        </w:rPr>
        <w:br/>
        <w:t>по требованиям, как Арендодателя, так и Министерства, в следующих случаях, признаваемых Сторонами существенными нарушениями условий Договора:</w:t>
      </w:r>
    </w:p>
    <w:p w:rsidR="00C85D65" w:rsidRDefault="003838AA">
      <w:pPr>
        <w:tabs>
          <w:tab w:val="left" w:pos="1186"/>
        </w:tabs>
        <w:ind w:right="-1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а)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 xml:space="preserve">при неуплате или просрочке Арендатором оплаты аренды в сроки, установленные п. 4.2. Договора в течение двух месяцев независимо </w:t>
      </w:r>
      <w:r>
        <w:rPr>
          <w:sz w:val="26"/>
          <w:szCs w:val="26"/>
        </w:rPr>
        <w:br/>
        <w:t>от ее последующего внесения;</w:t>
      </w:r>
    </w:p>
    <w:p w:rsidR="00C85D65" w:rsidRDefault="003838AA">
      <w:pPr>
        <w:tabs>
          <w:tab w:val="left" w:pos="1076"/>
        </w:tabs>
        <w:ind w:right="-1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б)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 xml:space="preserve">при использовании Имущества (в целом или частично) не в соответствии </w:t>
      </w:r>
      <w:r>
        <w:rPr>
          <w:sz w:val="26"/>
          <w:szCs w:val="26"/>
        </w:rPr>
        <w:br/>
        <w:t>с целями, определенными в п. 1.1 Договора;</w:t>
      </w:r>
    </w:p>
    <w:p w:rsidR="00C85D65" w:rsidRDefault="003838AA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в) при умышленном или неосторожном ухудшении Арендатором состояния Имущества, либо невыполнении обязанностей, предусмотренных п. п. 2.2.1; 2.2.2; 2.2.4; 2.2.5; 2.2.6; 2.2.7; 2.2.8; 2.2.9; 2.2.11; 7.1. Договора.</w:t>
      </w:r>
    </w:p>
    <w:p w:rsidR="00C85D65" w:rsidRDefault="003838AA">
      <w:pPr>
        <w:ind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6.3.1. Договор подлежит досрочному расторжению, а Арендатор выселению </w:t>
      </w:r>
      <w:r>
        <w:rPr>
          <w:sz w:val="26"/>
          <w:szCs w:val="26"/>
        </w:rPr>
        <w:br/>
        <w:t>по требованиям, как Арендодателя, так и Министерства при необходимости использования Имущества, сданного в аренду, для государственных нужд.</w:t>
      </w:r>
    </w:p>
    <w:p w:rsidR="00C85D65" w:rsidRDefault="003838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 Арендатор, желающий продлить срок Договора, обязан не позднее, чем за один месяц до истечения срока аренды, письменно уведомить Арендодателя о намерении продлить срок Договора.</w:t>
      </w:r>
    </w:p>
    <w:p w:rsidR="00C85D65" w:rsidRDefault="00C85D65">
      <w:pPr>
        <w:rPr>
          <w:b/>
          <w:bCs/>
          <w:sz w:val="26"/>
          <w:szCs w:val="26"/>
        </w:rPr>
      </w:pPr>
    </w:p>
    <w:p w:rsidR="00C85D65" w:rsidRDefault="003838A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7. Субаренда </w:t>
      </w:r>
    </w:p>
    <w:p w:rsidR="00C85D65" w:rsidRDefault="003838AA">
      <w:pPr>
        <w:ind w:firstLine="709"/>
        <w:jc w:val="both"/>
      </w:pPr>
      <w:r>
        <w:rPr>
          <w:sz w:val="26"/>
          <w:szCs w:val="26"/>
        </w:rPr>
        <w:t xml:space="preserve">7.1. Не сдавать Имущество в целом или частично в субаренду (поднаем), </w:t>
      </w:r>
      <w:r>
        <w:rPr>
          <w:sz w:val="26"/>
          <w:szCs w:val="26"/>
        </w:rPr>
        <w:br/>
        <w:t xml:space="preserve">не передавать свои права и обязанности по Договору другому лицу (перенаем), </w:t>
      </w:r>
      <w:r>
        <w:rPr>
          <w:sz w:val="26"/>
          <w:szCs w:val="26"/>
        </w:rPr>
        <w:br/>
        <w:t xml:space="preserve">не предоставлять в безвозмездное пользование, а также не отдавать арендные права </w:t>
      </w:r>
      <w:r>
        <w:rPr>
          <w:sz w:val="26"/>
          <w:szCs w:val="26"/>
        </w:rPr>
        <w:br/>
        <w:t xml:space="preserve">в залог и не вносить их в качестве вклада в уставный капитал хозяйственных товариществ и обществ, простых товариществ или паевого взноса </w:t>
      </w:r>
      <w:r>
        <w:rPr>
          <w:sz w:val="26"/>
          <w:szCs w:val="26"/>
        </w:rPr>
        <w:br/>
        <w:t xml:space="preserve">в производственный кооператив без письменного разрешения Арендодателя. </w:t>
      </w:r>
      <w:r>
        <w:rPr>
          <w:sz w:val="26"/>
          <w:szCs w:val="26"/>
        </w:rPr>
        <w:br/>
        <w:t>При этом порядок сдачи Имущества в субаренду определяется Арендодателем</w:t>
      </w:r>
      <w:r>
        <w:rPr>
          <w:sz w:val="22"/>
          <w:szCs w:val="22"/>
        </w:rPr>
        <w:t>.</w:t>
      </w:r>
    </w:p>
    <w:p w:rsidR="00C85D65" w:rsidRDefault="00C85D65">
      <w:pPr>
        <w:ind w:firstLine="540"/>
        <w:jc w:val="both"/>
        <w:rPr>
          <w:sz w:val="26"/>
          <w:szCs w:val="26"/>
        </w:rPr>
      </w:pPr>
    </w:p>
    <w:p w:rsidR="00C85D65" w:rsidRDefault="003838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Особые условия</w:t>
      </w:r>
    </w:p>
    <w:p w:rsidR="00C85D65" w:rsidRDefault="003838AA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Все споры между Сторонами разрешаются путем переговоров.</w:t>
      </w:r>
    </w:p>
    <w:p w:rsidR="00C85D65" w:rsidRDefault="003838AA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8.2. При не достижении согласия в процессе переговоров споры, возникшие между Сторонами, подлежат рассмотрению в Арбитражном суде Республики Хакасия.</w:t>
      </w:r>
    </w:p>
    <w:p w:rsidR="00C85D65" w:rsidRDefault="00C85D65">
      <w:pPr>
        <w:jc w:val="center"/>
        <w:rPr>
          <w:b/>
          <w:sz w:val="26"/>
          <w:szCs w:val="26"/>
        </w:rPr>
      </w:pPr>
    </w:p>
    <w:p w:rsidR="00C85D65" w:rsidRDefault="003838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9. Иные условия</w:t>
      </w:r>
    </w:p>
    <w:p w:rsidR="00C85D65" w:rsidRDefault="003838AA">
      <w:pPr>
        <w:tabs>
          <w:tab w:val="left" w:pos="284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9.1. Перемена собственника или владельца иных вещных прав на арендуемый объект не является основанием для изменения условий или расторжения настоящего Договора.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Новый собственник (владелец) становится правопреемником одной из Сторон по настоящему Договору, при этом настоящий Договор подлежит переоформлению на основании дополнительного соглашения, но лишь в части изменения наименования и реквизитов нового собственника (владельца).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9.2. Настоящий Договор не дает права Арендатору на размещение рекламы </w:t>
      </w:r>
      <w:r>
        <w:rPr>
          <w:sz w:val="26"/>
          <w:szCs w:val="26"/>
        </w:rPr>
        <w:br/>
        <w:t xml:space="preserve">на наружной части здания и арендуемого Имущества без согласия Арендодателя. </w:t>
      </w:r>
      <w:r>
        <w:rPr>
          <w:sz w:val="26"/>
          <w:szCs w:val="26"/>
        </w:rPr>
        <w:br/>
        <w:t xml:space="preserve">В свою очередь Арендодатель вправе размещать такую рекламу без согласования </w:t>
      </w:r>
      <w:r>
        <w:rPr>
          <w:sz w:val="26"/>
          <w:szCs w:val="26"/>
        </w:rPr>
        <w:br/>
        <w:t>с Арендатором.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9.3. Все письма и уведомления, направляемые Сторонами друг другу, направляются по адресам Сторон, указанным в разделе 10 настоящего Договора.</w:t>
      </w:r>
    </w:p>
    <w:p w:rsidR="00C85D65" w:rsidRDefault="003838A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9.4. При изменении наименования, места нахождения, банковских реквизитов или реорганизации одной из Сторон, она обязана письменно в недельный срок сообщить другой Стороне о произошедших изменениях.</w:t>
      </w:r>
    </w:p>
    <w:p w:rsidR="00C85D65" w:rsidRDefault="003838AA">
      <w:pPr>
        <w:tabs>
          <w:tab w:val="left" w:pos="567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9.5. Арендатор считается получившим уведомление об изменении наименования, места нахождения, банковских реквизитов или реорганизации Арендодателя в любом случае не позднее 5 дней с даты отправки уведомления заказным письмом по адресу, указанному в разделе 10 настоящего Договора.</w:t>
      </w:r>
    </w:p>
    <w:p w:rsidR="00C85D65" w:rsidRDefault="003838AA">
      <w:pPr>
        <w:ind w:right="-1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9.6. </w:t>
      </w:r>
      <w:r>
        <w:rPr>
          <w:sz w:val="26"/>
          <w:szCs w:val="26"/>
          <w:lang w:eastAsia="ru-RU"/>
        </w:rPr>
        <w:t>Настоящий договор составлен в 4-х экземплярах</w:t>
      </w:r>
      <w:r>
        <w:rPr>
          <w:rFonts w:eastAsia="Calibri"/>
          <w:sz w:val="26"/>
          <w:szCs w:val="26"/>
          <w:lang w:eastAsia="ru-RU"/>
        </w:rPr>
        <w:t xml:space="preserve">, один из которых находится у Арендодателя, второй - у Арендатора, </w:t>
      </w:r>
      <w:r>
        <w:rPr>
          <w:rFonts w:eastAsia="Arial Unicode MS"/>
          <w:color w:val="000000"/>
          <w:sz w:val="26"/>
          <w:szCs w:val="26"/>
        </w:rPr>
        <w:t>третий - в Министерстве</w:t>
      </w:r>
      <w:r>
        <w:rPr>
          <w:rFonts w:eastAsia="Calibri"/>
          <w:sz w:val="26"/>
          <w:szCs w:val="26"/>
          <w:lang w:eastAsia="ru-RU"/>
        </w:rPr>
        <w:t>, четвертый передается в орган, осуществляющий государственную регистрацию прав на имущество и сделок с ним. Все экземпляры имеют равную юридическую силу.</w:t>
      </w:r>
    </w:p>
    <w:p w:rsidR="00C85D65" w:rsidRDefault="003838AA">
      <w:pPr>
        <w:jc w:val="center"/>
        <w:outlineLvl w:val="0"/>
        <w:rPr>
          <w:b/>
          <w:sz w:val="26"/>
          <w:szCs w:val="26"/>
        </w:rPr>
      </w:pPr>
      <w:bookmarkStart w:id="1" w:name="_Toc412017818"/>
      <w:r>
        <w:rPr>
          <w:b/>
          <w:sz w:val="26"/>
          <w:szCs w:val="26"/>
        </w:rPr>
        <w:lastRenderedPageBreak/>
        <w:t>10. Место нахождения и банковские реквизиты Сторон:</w:t>
      </w:r>
      <w:bookmarkEnd w:id="1"/>
    </w:p>
    <w:p w:rsidR="00C85D65" w:rsidRDefault="00C85D65">
      <w:pPr>
        <w:jc w:val="center"/>
        <w:outlineLvl w:val="0"/>
        <w:rPr>
          <w:b/>
          <w:sz w:val="26"/>
          <w:szCs w:val="26"/>
        </w:rPr>
      </w:pPr>
    </w:p>
    <w:tbl>
      <w:tblPr>
        <w:tblW w:w="9463" w:type="dxa"/>
        <w:tblInd w:w="108" w:type="dxa"/>
        <w:tblLook w:val="00A0" w:firstRow="1" w:lastRow="0" w:firstColumn="1" w:lastColumn="0" w:noHBand="0" w:noVBand="0"/>
      </w:tblPr>
      <w:tblGrid>
        <w:gridCol w:w="4658"/>
        <w:gridCol w:w="284"/>
        <w:gridCol w:w="4521"/>
      </w:tblGrid>
      <w:tr w:rsidR="00C85D65" w:rsidRPr="00CC1AF4">
        <w:trPr>
          <w:trHeight w:val="2711"/>
        </w:trPr>
        <w:tc>
          <w:tcPr>
            <w:tcW w:w="4658" w:type="dxa"/>
            <w:shd w:val="clear" w:color="auto" w:fill="auto"/>
          </w:tcPr>
          <w:p w:rsidR="00C85D65" w:rsidRPr="00CC1AF4" w:rsidRDefault="003838AA">
            <w:pPr>
              <w:snapToGrid w:val="0"/>
              <w:rPr>
                <w:color w:val="000000" w:themeColor="text1"/>
                <w:sz w:val="22"/>
                <w:szCs w:val="22"/>
                <w:highlight w:val="white"/>
              </w:rPr>
            </w:pPr>
            <w:r w:rsidRPr="00CC1AF4">
              <w:rPr>
                <w:color w:val="000000" w:themeColor="text1"/>
                <w:sz w:val="22"/>
                <w:szCs w:val="22"/>
                <w:highlight w:val="white"/>
              </w:rPr>
              <w:t>АРЕНДОДАТЕЛЬ:</w:t>
            </w:r>
          </w:p>
          <w:p w:rsidR="00C85D65" w:rsidRPr="00CC1AF4" w:rsidRDefault="003838AA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CC1AF4">
              <w:rPr>
                <w:sz w:val="22"/>
                <w:szCs w:val="22"/>
              </w:rPr>
              <w:t>Государственное бюджетное учреждение здравоохранения Республики Хакасия «</w:t>
            </w:r>
            <w:proofErr w:type="spellStart"/>
            <w:r w:rsidRPr="00CC1AF4">
              <w:rPr>
                <w:sz w:val="22"/>
                <w:szCs w:val="22"/>
              </w:rPr>
              <w:t>Боградская</w:t>
            </w:r>
            <w:proofErr w:type="spellEnd"/>
            <w:r w:rsidRPr="00CC1AF4">
              <w:rPr>
                <w:sz w:val="22"/>
                <w:szCs w:val="22"/>
              </w:rPr>
              <w:t xml:space="preserve"> районная больница имени Т.И. Ануфриевой» (ГБУЗ РХ «</w:t>
            </w:r>
            <w:proofErr w:type="spellStart"/>
            <w:r w:rsidRPr="00CC1AF4">
              <w:rPr>
                <w:sz w:val="22"/>
                <w:szCs w:val="22"/>
              </w:rPr>
              <w:t>Боградская</w:t>
            </w:r>
            <w:proofErr w:type="spellEnd"/>
            <w:r w:rsidRPr="00CC1AF4">
              <w:rPr>
                <w:sz w:val="22"/>
                <w:szCs w:val="22"/>
              </w:rPr>
              <w:t xml:space="preserve"> РБ имени Т.И. Ануфриевой»)</w:t>
            </w:r>
          </w:p>
          <w:p w:rsidR="00C85D65" w:rsidRPr="00CC1AF4" w:rsidRDefault="003838AA">
            <w:pPr>
              <w:widowControl w:val="0"/>
              <w:snapToGrid w:val="0"/>
              <w:rPr>
                <w:sz w:val="22"/>
                <w:szCs w:val="22"/>
              </w:rPr>
            </w:pPr>
            <w:r w:rsidRPr="00CC1AF4">
              <w:rPr>
                <w:sz w:val="22"/>
                <w:szCs w:val="22"/>
              </w:rPr>
              <w:t xml:space="preserve">Адрес: 655340, Республика Хакасия, </w:t>
            </w:r>
          </w:p>
          <w:p w:rsidR="00C85D65" w:rsidRPr="00CC1AF4" w:rsidRDefault="003838AA">
            <w:pPr>
              <w:widowControl w:val="0"/>
              <w:snapToGrid w:val="0"/>
              <w:rPr>
                <w:sz w:val="22"/>
                <w:szCs w:val="22"/>
              </w:rPr>
            </w:pPr>
            <w:proofErr w:type="spellStart"/>
            <w:r w:rsidRPr="00CC1AF4">
              <w:rPr>
                <w:sz w:val="22"/>
                <w:szCs w:val="22"/>
              </w:rPr>
              <w:t>Боградский</w:t>
            </w:r>
            <w:proofErr w:type="spellEnd"/>
            <w:r w:rsidRPr="00CC1AF4">
              <w:rPr>
                <w:sz w:val="22"/>
                <w:szCs w:val="22"/>
              </w:rPr>
              <w:t xml:space="preserve"> район, с. Боград, ул. Новая, д. 22</w:t>
            </w:r>
          </w:p>
          <w:p w:rsidR="00C85D65" w:rsidRPr="00CC1AF4" w:rsidRDefault="003838AA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CC1AF4">
              <w:rPr>
                <w:sz w:val="22"/>
                <w:szCs w:val="22"/>
              </w:rPr>
              <w:t>ИНН/КПП 1907002202/190701001</w:t>
            </w:r>
          </w:p>
          <w:p w:rsidR="00C85D65" w:rsidRPr="00CC1AF4" w:rsidRDefault="003838AA">
            <w:pPr>
              <w:jc w:val="both"/>
              <w:rPr>
                <w:sz w:val="22"/>
                <w:szCs w:val="22"/>
              </w:rPr>
            </w:pPr>
            <w:r w:rsidRPr="00CC1AF4">
              <w:rPr>
                <w:sz w:val="22"/>
                <w:szCs w:val="22"/>
              </w:rPr>
              <w:t>Р/с 03224643950000008000,</w:t>
            </w:r>
          </w:p>
          <w:p w:rsidR="00C85D65" w:rsidRPr="00CC1AF4" w:rsidRDefault="003838AA">
            <w:pPr>
              <w:rPr>
                <w:sz w:val="22"/>
                <w:szCs w:val="22"/>
              </w:rPr>
            </w:pPr>
            <w:r w:rsidRPr="00CC1AF4">
              <w:rPr>
                <w:rFonts w:eastAsia="Calibri"/>
                <w:bCs/>
                <w:sz w:val="22"/>
                <w:szCs w:val="22"/>
              </w:rPr>
              <w:t>УФК по Республике Хакасия</w:t>
            </w:r>
          </w:p>
          <w:p w:rsidR="00C85D65" w:rsidRPr="00CC1AF4" w:rsidRDefault="003838AA">
            <w:pPr>
              <w:rPr>
                <w:sz w:val="22"/>
                <w:szCs w:val="22"/>
              </w:rPr>
            </w:pPr>
            <w:r w:rsidRPr="00CC1AF4">
              <w:rPr>
                <w:rFonts w:eastAsia="Calibri"/>
                <w:bCs/>
                <w:sz w:val="22"/>
                <w:szCs w:val="22"/>
              </w:rPr>
              <w:t>(ГБУЗ РХ «</w:t>
            </w:r>
            <w:proofErr w:type="spellStart"/>
            <w:r w:rsidRPr="00CC1AF4">
              <w:rPr>
                <w:rFonts w:eastAsia="Calibri"/>
                <w:bCs/>
                <w:sz w:val="22"/>
                <w:szCs w:val="22"/>
              </w:rPr>
              <w:t>Боградская</w:t>
            </w:r>
            <w:proofErr w:type="spellEnd"/>
            <w:r w:rsidRPr="00CC1AF4">
              <w:rPr>
                <w:rFonts w:eastAsia="Calibri"/>
                <w:bCs/>
                <w:sz w:val="22"/>
                <w:szCs w:val="22"/>
              </w:rPr>
              <w:t xml:space="preserve"> РБ» л/с 20806Ш77380)</w:t>
            </w:r>
          </w:p>
          <w:p w:rsidR="00C85D65" w:rsidRPr="00CC1AF4" w:rsidRDefault="003838AA">
            <w:pPr>
              <w:rPr>
                <w:sz w:val="22"/>
                <w:szCs w:val="22"/>
              </w:rPr>
            </w:pPr>
            <w:r w:rsidRPr="00CC1AF4">
              <w:rPr>
                <w:rFonts w:eastAsia="Calibri"/>
                <w:bCs/>
                <w:sz w:val="22"/>
                <w:szCs w:val="22"/>
              </w:rPr>
              <w:t>Отделение-НБ Республика Хакасия//УФК по Республике Хакасия, г. Абакан № 8602 Сбербанка России г. Абакан</w:t>
            </w:r>
          </w:p>
          <w:p w:rsidR="00C85D65" w:rsidRPr="00CC1AF4" w:rsidRDefault="003838A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C1AF4">
              <w:rPr>
                <w:spacing w:val="1"/>
                <w:sz w:val="22"/>
                <w:szCs w:val="22"/>
              </w:rPr>
              <w:t xml:space="preserve">Кор. счет </w:t>
            </w:r>
            <w:r w:rsidRPr="00CC1AF4">
              <w:rPr>
                <w:rStyle w:val="a5"/>
                <w:i w:val="0"/>
                <w:sz w:val="22"/>
                <w:szCs w:val="22"/>
              </w:rPr>
              <w:t>40102810845370000082</w:t>
            </w:r>
            <w:r w:rsidRPr="00CC1AF4">
              <w:rPr>
                <w:i/>
                <w:spacing w:val="1"/>
                <w:sz w:val="22"/>
                <w:szCs w:val="22"/>
              </w:rPr>
              <w:t xml:space="preserve"> </w:t>
            </w:r>
          </w:p>
          <w:p w:rsidR="00C85D65" w:rsidRPr="00CC1AF4" w:rsidRDefault="003838AA">
            <w:pPr>
              <w:widowControl w:val="0"/>
              <w:jc w:val="both"/>
              <w:rPr>
                <w:sz w:val="22"/>
                <w:szCs w:val="22"/>
              </w:rPr>
            </w:pPr>
            <w:r w:rsidRPr="00CC1AF4">
              <w:rPr>
                <w:rStyle w:val="a5"/>
                <w:i w:val="0"/>
                <w:sz w:val="22"/>
                <w:szCs w:val="22"/>
              </w:rPr>
              <w:t>БИК 019514901</w:t>
            </w:r>
          </w:p>
          <w:p w:rsidR="00C85D65" w:rsidRPr="00CC1AF4" w:rsidRDefault="003838AA">
            <w:pPr>
              <w:widowControl w:val="0"/>
              <w:jc w:val="both"/>
              <w:rPr>
                <w:sz w:val="22"/>
                <w:szCs w:val="22"/>
              </w:rPr>
            </w:pPr>
            <w:r w:rsidRPr="00CC1AF4">
              <w:rPr>
                <w:rStyle w:val="a5"/>
                <w:i w:val="0"/>
                <w:sz w:val="22"/>
                <w:szCs w:val="22"/>
              </w:rPr>
              <w:t>КБК 00000000000000000130</w:t>
            </w:r>
            <w:r w:rsidRPr="00CC1AF4">
              <w:rPr>
                <w:i/>
                <w:sz w:val="22"/>
                <w:szCs w:val="22"/>
              </w:rPr>
              <w:t xml:space="preserve"> </w:t>
            </w:r>
          </w:p>
          <w:p w:rsidR="00C85D65" w:rsidRPr="00CC1AF4" w:rsidRDefault="003838AA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CC1AF4">
              <w:rPr>
                <w:sz w:val="22"/>
                <w:szCs w:val="22"/>
              </w:rPr>
              <w:t>тел.: 8(39034)9-14-94</w:t>
            </w:r>
          </w:p>
          <w:p w:rsidR="00C85D65" w:rsidRPr="00CC1AF4" w:rsidRDefault="003838AA">
            <w:pPr>
              <w:widowControl w:val="0"/>
              <w:spacing w:line="276" w:lineRule="auto"/>
              <w:jc w:val="both"/>
              <w:rPr>
                <w:sz w:val="22"/>
                <w:szCs w:val="22"/>
                <w:highlight w:val="white"/>
              </w:rPr>
            </w:pPr>
            <w:r w:rsidRPr="00CC1AF4">
              <w:rPr>
                <w:sz w:val="22"/>
                <w:szCs w:val="22"/>
                <w:highlight w:val="white"/>
                <w:lang w:val="en-US"/>
              </w:rPr>
              <w:t>e</w:t>
            </w:r>
            <w:r w:rsidRPr="00CC1AF4">
              <w:rPr>
                <w:sz w:val="22"/>
                <w:szCs w:val="22"/>
                <w:highlight w:val="white"/>
              </w:rPr>
              <w:t>-</w:t>
            </w:r>
            <w:r w:rsidRPr="00CC1AF4">
              <w:rPr>
                <w:sz w:val="22"/>
                <w:szCs w:val="22"/>
                <w:highlight w:val="white"/>
                <w:lang w:val="en-US"/>
              </w:rPr>
              <w:t>mail</w:t>
            </w:r>
            <w:r w:rsidRPr="00CC1AF4">
              <w:rPr>
                <w:sz w:val="22"/>
                <w:szCs w:val="22"/>
                <w:highlight w:val="white"/>
              </w:rPr>
              <w:t>:</w:t>
            </w:r>
            <w:proofErr w:type="spellStart"/>
            <w:r w:rsidRPr="00CC1AF4">
              <w:rPr>
                <w:sz w:val="22"/>
                <w:szCs w:val="22"/>
                <w:highlight w:val="white"/>
                <w:lang w:val="en-US"/>
              </w:rPr>
              <w:t>bogradrb</w:t>
            </w:r>
            <w:proofErr w:type="spellEnd"/>
            <w:r w:rsidRPr="00CC1AF4">
              <w:rPr>
                <w:sz w:val="22"/>
                <w:szCs w:val="22"/>
                <w:highlight w:val="white"/>
              </w:rPr>
              <w:t>@</w:t>
            </w:r>
            <w:r w:rsidRPr="00CC1AF4">
              <w:rPr>
                <w:sz w:val="22"/>
                <w:szCs w:val="22"/>
                <w:highlight w:val="white"/>
                <w:lang w:val="en-US"/>
              </w:rPr>
              <w:t>r</w:t>
            </w:r>
            <w:r w:rsidRPr="00CC1AF4">
              <w:rPr>
                <w:sz w:val="22"/>
                <w:szCs w:val="22"/>
                <w:highlight w:val="white"/>
              </w:rPr>
              <w:t>-19.</w:t>
            </w:r>
            <w:proofErr w:type="spellStart"/>
            <w:r w:rsidRPr="00CC1AF4">
              <w:rPr>
                <w:sz w:val="22"/>
                <w:szCs w:val="22"/>
                <w:highlight w:val="white"/>
                <w:lang w:val="en-US"/>
              </w:rPr>
              <w:t>ru</w:t>
            </w:r>
            <w:proofErr w:type="spellEnd"/>
          </w:p>
        </w:tc>
        <w:tc>
          <w:tcPr>
            <w:tcW w:w="284" w:type="dxa"/>
            <w:shd w:val="clear" w:color="auto" w:fill="auto"/>
          </w:tcPr>
          <w:p w:rsidR="00C85D65" w:rsidRPr="00CC1AF4" w:rsidRDefault="00C85D6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521" w:type="dxa"/>
            <w:shd w:val="clear" w:color="auto" w:fill="auto"/>
          </w:tcPr>
          <w:p w:rsidR="00CC1AF4" w:rsidRPr="00CC1AF4" w:rsidRDefault="00CC1AF4" w:rsidP="00CC1AF4">
            <w:pPr>
              <w:rPr>
                <w:color w:val="000000" w:themeColor="text1"/>
                <w:sz w:val="22"/>
                <w:szCs w:val="22"/>
              </w:rPr>
            </w:pPr>
            <w:r w:rsidRPr="00CC1AF4">
              <w:rPr>
                <w:color w:val="000000" w:themeColor="text1"/>
                <w:sz w:val="22"/>
                <w:szCs w:val="22"/>
              </w:rPr>
              <w:t>АРЕНДАТОР:</w:t>
            </w:r>
          </w:p>
          <w:p w:rsidR="00CC1AF4" w:rsidRPr="00CC1AF4" w:rsidRDefault="00CC1AF4" w:rsidP="00CC1AF4">
            <w:pPr>
              <w:rPr>
                <w:color w:val="000000" w:themeColor="text1"/>
                <w:sz w:val="22"/>
                <w:szCs w:val="22"/>
              </w:rPr>
            </w:pPr>
            <w:r w:rsidRPr="00CC1AF4">
              <w:rPr>
                <w:color w:val="000000" w:themeColor="text1"/>
                <w:sz w:val="22"/>
                <w:szCs w:val="22"/>
              </w:rPr>
              <w:t>Наименование</w:t>
            </w:r>
          </w:p>
          <w:p w:rsidR="00CC1AF4" w:rsidRPr="00CC1AF4" w:rsidRDefault="00CC1AF4" w:rsidP="00CC1AF4">
            <w:pPr>
              <w:rPr>
                <w:color w:val="000000" w:themeColor="text1"/>
                <w:sz w:val="22"/>
                <w:szCs w:val="22"/>
              </w:rPr>
            </w:pPr>
            <w:r w:rsidRPr="00CC1AF4">
              <w:rPr>
                <w:color w:val="000000" w:themeColor="text1"/>
                <w:sz w:val="22"/>
                <w:szCs w:val="22"/>
              </w:rPr>
              <w:t>Адрес:</w:t>
            </w:r>
          </w:p>
          <w:p w:rsidR="00CC1AF4" w:rsidRPr="00CC1AF4" w:rsidRDefault="00CC1AF4" w:rsidP="00CC1AF4">
            <w:pPr>
              <w:rPr>
                <w:color w:val="000000" w:themeColor="text1"/>
                <w:sz w:val="22"/>
                <w:szCs w:val="22"/>
              </w:rPr>
            </w:pPr>
            <w:r w:rsidRPr="00CC1AF4">
              <w:rPr>
                <w:color w:val="000000" w:themeColor="text1"/>
                <w:sz w:val="22"/>
                <w:szCs w:val="22"/>
              </w:rPr>
              <w:t xml:space="preserve">ИНН </w:t>
            </w:r>
          </w:p>
          <w:p w:rsidR="00CC1AF4" w:rsidRPr="00CC1AF4" w:rsidRDefault="00CC1AF4" w:rsidP="00CC1AF4">
            <w:pPr>
              <w:rPr>
                <w:color w:val="000000" w:themeColor="text1"/>
                <w:sz w:val="22"/>
                <w:szCs w:val="22"/>
              </w:rPr>
            </w:pPr>
            <w:r w:rsidRPr="00CC1AF4">
              <w:rPr>
                <w:color w:val="000000" w:themeColor="text1"/>
                <w:sz w:val="22"/>
                <w:szCs w:val="22"/>
              </w:rPr>
              <w:t xml:space="preserve">ОГРН </w:t>
            </w:r>
          </w:p>
          <w:p w:rsidR="00CC1AF4" w:rsidRPr="00CC1AF4" w:rsidRDefault="00CC1AF4" w:rsidP="00CC1AF4">
            <w:pPr>
              <w:rPr>
                <w:color w:val="000000" w:themeColor="text1"/>
                <w:sz w:val="22"/>
                <w:szCs w:val="22"/>
              </w:rPr>
            </w:pPr>
            <w:r w:rsidRPr="00CC1AF4">
              <w:rPr>
                <w:color w:val="000000" w:themeColor="text1"/>
                <w:sz w:val="22"/>
                <w:szCs w:val="22"/>
              </w:rPr>
              <w:t>КПП</w:t>
            </w:r>
          </w:p>
          <w:p w:rsidR="00CC1AF4" w:rsidRPr="00CC1AF4" w:rsidRDefault="00CC1AF4" w:rsidP="00CC1AF4">
            <w:pPr>
              <w:rPr>
                <w:color w:val="000000" w:themeColor="text1"/>
                <w:sz w:val="22"/>
                <w:szCs w:val="22"/>
              </w:rPr>
            </w:pPr>
            <w:r w:rsidRPr="00CC1AF4">
              <w:rPr>
                <w:color w:val="000000" w:themeColor="text1"/>
                <w:sz w:val="22"/>
                <w:szCs w:val="22"/>
              </w:rPr>
              <w:t>Р/счет: ___________, в_____________</w:t>
            </w:r>
          </w:p>
          <w:p w:rsidR="00CC1AF4" w:rsidRPr="00CC1AF4" w:rsidRDefault="00CC1AF4" w:rsidP="00CC1AF4">
            <w:pPr>
              <w:rPr>
                <w:color w:val="000000" w:themeColor="text1"/>
                <w:sz w:val="22"/>
                <w:szCs w:val="22"/>
              </w:rPr>
            </w:pPr>
            <w:r w:rsidRPr="00CC1AF4">
              <w:rPr>
                <w:color w:val="000000" w:themeColor="text1"/>
                <w:sz w:val="22"/>
                <w:szCs w:val="22"/>
              </w:rPr>
              <w:t>К/</w:t>
            </w:r>
            <w:proofErr w:type="gramStart"/>
            <w:r w:rsidRPr="00CC1AF4">
              <w:rPr>
                <w:color w:val="000000" w:themeColor="text1"/>
                <w:sz w:val="22"/>
                <w:szCs w:val="22"/>
              </w:rPr>
              <w:t>счет:_</w:t>
            </w:r>
            <w:proofErr w:type="gramEnd"/>
            <w:r w:rsidRPr="00CC1AF4">
              <w:rPr>
                <w:color w:val="000000" w:themeColor="text1"/>
                <w:sz w:val="22"/>
                <w:szCs w:val="22"/>
              </w:rPr>
              <w:t>__________________________</w:t>
            </w:r>
          </w:p>
          <w:p w:rsidR="00CC1AF4" w:rsidRPr="00CC1AF4" w:rsidRDefault="00CC1AF4" w:rsidP="00CC1AF4">
            <w:pPr>
              <w:rPr>
                <w:color w:val="000000" w:themeColor="text1"/>
                <w:sz w:val="22"/>
                <w:szCs w:val="22"/>
              </w:rPr>
            </w:pPr>
            <w:r w:rsidRPr="00CC1AF4">
              <w:rPr>
                <w:color w:val="000000" w:themeColor="text1"/>
                <w:sz w:val="22"/>
                <w:szCs w:val="22"/>
              </w:rPr>
              <w:t>БИК_____________________________</w:t>
            </w:r>
          </w:p>
          <w:p w:rsidR="00CC1AF4" w:rsidRPr="00CC1AF4" w:rsidRDefault="00CC1AF4" w:rsidP="00CC1AF4">
            <w:pPr>
              <w:rPr>
                <w:color w:val="000000" w:themeColor="text1"/>
                <w:sz w:val="22"/>
                <w:szCs w:val="22"/>
              </w:rPr>
            </w:pPr>
            <w:r w:rsidRPr="00CC1AF4">
              <w:rPr>
                <w:color w:val="000000" w:themeColor="text1"/>
                <w:sz w:val="22"/>
                <w:szCs w:val="22"/>
              </w:rPr>
              <w:t xml:space="preserve">Тел. </w:t>
            </w:r>
          </w:p>
          <w:p w:rsidR="00C85D65" w:rsidRPr="00CC1AF4" w:rsidRDefault="00CC1AF4" w:rsidP="00CC1AF4">
            <w:pPr>
              <w:rPr>
                <w:color w:val="000000" w:themeColor="text1"/>
                <w:sz w:val="22"/>
                <w:szCs w:val="22"/>
              </w:rPr>
            </w:pPr>
            <w:r w:rsidRPr="00CC1AF4">
              <w:rPr>
                <w:color w:val="000000" w:themeColor="text1"/>
                <w:sz w:val="22"/>
                <w:szCs w:val="22"/>
              </w:rPr>
              <w:t>e-</w:t>
            </w:r>
            <w:proofErr w:type="spellStart"/>
            <w:r w:rsidRPr="00CC1AF4">
              <w:rPr>
                <w:color w:val="000000" w:themeColor="text1"/>
                <w:sz w:val="22"/>
                <w:szCs w:val="22"/>
              </w:rPr>
              <w:t>mail</w:t>
            </w:r>
            <w:proofErr w:type="spellEnd"/>
            <w:r w:rsidRPr="00CC1AF4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</w:tbl>
    <w:p w:rsidR="00C85D65" w:rsidRPr="00CC1AF4" w:rsidRDefault="00C85D65">
      <w:pPr>
        <w:ind w:left="-284" w:right="-286" w:firstLine="284"/>
        <w:rPr>
          <w:sz w:val="26"/>
          <w:szCs w:val="26"/>
        </w:rPr>
      </w:pPr>
    </w:p>
    <w:p w:rsidR="00C85D65" w:rsidRPr="00CC1AF4" w:rsidRDefault="003838AA">
      <w:pPr>
        <w:widowControl w:val="0"/>
        <w:ind w:firstLine="284"/>
        <w:rPr>
          <w:sz w:val="22"/>
          <w:szCs w:val="22"/>
        </w:rPr>
      </w:pPr>
      <w:r w:rsidRPr="00CC1AF4">
        <w:rPr>
          <w:sz w:val="22"/>
          <w:szCs w:val="22"/>
        </w:rPr>
        <w:t>МИНИСТЕРСТВО:</w:t>
      </w:r>
    </w:p>
    <w:p w:rsidR="00C85D65" w:rsidRPr="00CC1AF4" w:rsidRDefault="003838AA">
      <w:pPr>
        <w:widowControl w:val="0"/>
        <w:ind w:firstLine="284"/>
        <w:rPr>
          <w:sz w:val="22"/>
          <w:szCs w:val="22"/>
        </w:rPr>
      </w:pPr>
      <w:r w:rsidRPr="00CC1AF4">
        <w:rPr>
          <w:sz w:val="22"/>
          <w:szCs w:val="22"/>
        </w:rPr>
        <w:t xml:space="preserve">Министерство имущественных и </w:t>
      </w:r>
    </w:p>
    <w:p w:rsidR="00C85D65" w:rsidRPr="00CC1AF4" w:rsidRDefault="003838AA">
      <w:pPr>
        <w:widowControl w:val="0"/>
        <w:ind w:firstLine="284"/>
        <w:rPr>
          <w:sz w:val="22"/>
          <w:szCs w:val="22"/>
        </w:rPr>
      </w:pPr>
      <w:r w:rsidRPr="00CC1AF4">
        <w:rPr>
          <w:sz w:val="22"/>
          <w:szCs w:val="22"/>
        </w:rPr>
        <w:t>земельных отношений Республики Хакасия</w:t>
      </w:r>
    </w:p>
    <w:p w:rsidR="00C85D65" w:rsidRPr="00CC1AF4" w:rsidRDefault="003838AA">
      <w:pPr>
        <w:widowControl w:val="0"/>
        <w:ind w:firstLine="284"/>
        <w:jc w:val="both"/>
        <w:rPr>
          <w:sz w:val="22"/>
          <w:szCs w:val="22"/>
        </w:rPr>
      </w:pPr>
      <w:r w:rsidRPr="00CC1AF4">
        <w:rPr>
          <w:sz w:val="22"/>
          <w:szCs w:val="22"/>
        </w:rPr>
        <w:t xml:space="preserve">Юридический адрес: г. Абакан, ул. Щетинкина, 18 </w:t>
      </w:r>
    </w:p>
    <w:p w:rsidR="00C85D65" w:rsidRPr="00CC1AF4" w:rsidRDefault="003838AA">
      <w:pPr>
        <w:widowControl w:val="0"/>
        <w:ind w:firstLine="284"/>
        <w:jc w:val="both"/>
        <w:rPr>
          <w:sz w:val="22"/>
          <w:szCs w:val="22"/>
        </w:rPr>
      </w:pPr>
      <w:r w:rsidRPr="00CC1AF4">
        <w:rPr>
          <w:sz w:val="22"/>
          <w:szCs w:val="22"/>
        </w:rPr>
        <w:t>Почтовый адрес: 655019, г. Абакан,</w:t>
      </w:r>
    </w:p>
    <w:p w:rsidR="00C85D65" w:rsidRPr="00CC1AF4" w:rsidRDefault="003838AA">
      <w:pPr>
        <w:widowControl w:val="0"/>
        <w:ind w:firstLine="284"/>
        <w:jc w:val="both"/>
        <w:rPr>
          <w:sz w:val="22"/>
          <w:szCs w:val="22"/>
        </w:rPr>
      </w:pPr>
      <w:r w:rsidRPr="00CC1AF4">
        <w:rPr>
          <w:sz w:val="22"/>
          <w:szCs w:val="22"/>
        </w:rPr>
        <w:t>пр. Ленина, 67, а/я 727</w:t>
      </w:r>
    </w:p>
    <w:p w:rsidR="00C85D65" w:rsidRPr="00CC1AF4" w:rsidRDefault="003838AA">
      <w:pPr>
        <w:widowControl w:val="0"/>
        <w:ind w:firstLine="284"/>
        <w:jc w:val="both"/>
        <w:rPr>
          <w:sz w:val="22"/>
          <w:szCs w:val="22"/>
        </w:rPr>
      </w:pPr>
      <w:r w:rsidRPr="00CC1AF4">
        <w:rPr>
          <w:sz w:val="22"/>
          <w:szCs w:val="22"/>
        </w:rPr>
        <w:t>тел. (3902) 22 62 70</w:t>
      </w:r>
    </w:p>
    <w:p w:rsidR="00C85D65" w:rsidRPr="0062610D" w:rsidRDefault="003838AA">
      <w:pPr>
        <w:widowControl w:val="0"/>
        <w:ind w:firstLine="284"/>
        <w:jc w:val="both"/>
        <w:rPr>
          <w:sz w:val="22"/>
          <w:szCs w:val="22"/>
          <w:lang w:val="en-US"/>
        </w:rPr>
      </w:pPr>
      <w:r w:rsidRPr="00CC1AF4">
        <w:rPr>
          <w:sz w:val="22"/>
          <w:szCs w:val="22"/>
        </w:rPr>
        <w:t>факс</w:t>
      </w:r>
      <w:r w:rsidRPr="0062610D">
        <w:rPr>
          <w:sz w:val="22"/>
          <w:szCs w:val="22"/>
          <w:lang w:val="en-US"/>
        </w:rPr>
        <w:t xml:space="preserve"> (3902) 22 79 51; </w:t>
      </w:r>
      <w:r w:rsidRPr="00CC1AF4">
        <w:rPr>
          <w:sz w:val="22"/>
          <w:szCs w:val="22"/>
          <w:lang w:val="en-US"/>
        </w:rPr>
        <w:t>e</w:t>
      </w:r>
      <w:r w:rsidRPr="0062610D">
        <w:rPr>
          <w:sz w:val="22"/>
          <w:szCs w:val="22"/>
          <w:lang w:val="en-US"/>
        </w:rPr>
        <w:t>-</w:t>
      </w:r>
      <w:r w:rsidRPr="00CC1AF4">
        <w:rPr>
          <w:sz w:val="22"/>
          <w:szCs w:val="22"/>
          <w:lang w:val="en-US"/>
        </w:rPr>
        <w:t>mail</w:t>
      </w:r>
      <w:r w:rsidRPr="0062610D">
        <w:rPr>
          <w:sz w:val="22"/>
          <w:szCs w:val="22"/>
          <w:lang w:val="en-US"/>
        </w:rPr>
        <w:t xml:space="preserve">: </w:t>
      </w:r>
      <w:r w:rsidRPr="00CC1AF4">
        <w:rPr>
          <w:sz w:val="22"/>
          <w:szCs w:val="22"/>
          <w:lang w:val="en-US"/>
        </w:rPr>
        <w:t>mizorh</w:t>
      </w:r>
      <w:r w:rsidRPr="0062610D">
        <w:rPr>
          <w:sz w:val="22"/>
          <w:szCs w:val="22"/>
          <w:lang w:val="en-US"/>
        </w:rPr>
        <w:t>@</w:t>
      </w:r>
      <w:r w:rsidRPr="00CC1AF4">
        <w:rPr>
          <w:sz w:val="22"/>
          <w:szCs w:val="22"/>
          <w:lang w:val="en-US"/>
        </w:rPr>
        <w:t>r</w:t>
      </w:r>
      <w:r w:rsidRPr="0062610D">
        <w:rPr>
          <w:sz w:val="22"/>
          <w:szCs w:val="22"/>
          <w:lang w:val="en-US"/>
        </w:rPr>
        <w:t>-19.</w:t>
      </w:r>
      <w:r w:rsidRPr="00CC1AF4">
        <w:rPr>
          <w:sz w:val="22"/>
          <w:szCs w:val="22"/>
          <w:lang w:val="en-US"/>
        </w:rPr>
        <w:t>ru</w:t>
      </w:r>
    </w:p>
    <w:p w:rsidR="00C85D65" w:rsidRPr="00CC1AF4" w:rsidRDefault="003838AA">
      <w:pPr>
        <w:widowControl w:val="0"/>
        <w:ind w:firstLine="284"/>
        <w:jc w:val="both"/>
        <w:rPr>
          <w:sz w:val="22"/>
          <w:szCs w:val="22"/>
        </w:rPr>
      </w:pPr>
      <w:r w:rsidRPr="00CC1AF4">
        <w:rPr>
          <w:sz w:val="22"/>
          <w:szCs w:val="22"/>
        </w:rPr>
        <w:t>ИНН/КПП 1901016488 / 190101001</w:t>
      </w:r>
    </w:p>
    <w:p w:rsidR="00C85D65" w:rsidRPr="00CC1AF4" w:rsidRDefault="003838AA">
      <w:pPr>
        <w:widowControl w:val="0"/>
        <w:ind w:firstLine="284"/>
        <w:jc w:val="both"/>
        <w:rPr>
          <w:sz w:val="22"/>
          <w:szCs w:val="22"/>
        </w:rPr>
      </w:pPr>
      <w:r w:rsidRPr="00CC1AF4">
        <w:rPr>
          <w:sz w:val="22"/>
          <w:szCs w:val="22"/>
        </w:rPr>
        <w:t>БИК 019514901</w:t>
      </w:r>
    </w:p>
    <w:p w:rsidR="00C85D65" w:rsidRPr="00CC1AF4" w:rsidRDefault="003838AA">
      <w:pPr>
        <w:widowControl w:val="0"/>
        <w:ind w:firstLine="284"/>
        <w:rPr>
          <w:sz w:val="22"/>
          <w:szCs w:val="22"/>
        </w:rPr>
      </w:pPr>
      <w:r w:rsidRPr="00CC1AF4">
        <w:rPr>
          <w:sz w:val="22"/>
          <w:szCs w:val="22"/>
        </w:rPr>
        <w:t>ОГРН 1021900533478</w:t>
      </w:r>
    </w:p>
    <w:p w:rsidR="00C85D65" w:rsidRDefault="003838AA">
      <w:pPr>
        <w:keepNext/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К Договору прилагаются</w:t>
      </w:r>
      <w:r>
        <w:rPr>
          <w:rFonts w:eastAsia="Arial Unicode MS"/>
          <w:sz w:val="26"/>
          <w:szCs w:val="26"/>
        </w:rPr>
        <w:t>:</w:t>
      </w:r>
    </w:p>
    <w:p w:rsidR="00C85D65" w:rsidRDefault="003838AA">
      <w:pPr>
        <w:pStyle w:val="ab"/>
        <w:keepNext/>
        <w:numPr>
          <w:ilvl w:val="0"/>
          <w:numId w:val="3"/>
        </w:numPr>
        <w:tabs>
          <w:tab w:val="left" w:pos="981"/>
        </w:tabs>
        <w:suppressAutoHyphens w:val="0"/>
        <w:spacing w:after="0"/>
        <w:rPr>
          <w:rFonts w:ascii="Times New Roman" w:eastAsia="Arial Unicode MS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Поэтажный план передаваемого в аренду </w:t>
      </w:r>
      <w:proofErr w:type="gramStart"/>
      <w:r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eastAsia="Arial Unicode MS" w:hAnsi="Times New Roman"/>
          <w:sz w:val="26"/>
          <w:szCs w:val="26"/>
          <w:lang w:eastAsia="ru-RU"/>
        </w:rPr>
        <w:t>(</w:t>
      </w:r>
      <w:proofErr w:type="gramEnd"/>
      <w:r>
        <w:rPr>
          <w:rFonts w:ascii="Times New Roman" w:eastAsia="Arial Unicode MS" w:hAnsi="Times New Roman"/>
          <w:sz w:val="26"/>
          <w:szCs w:val="26"/>
          <w:lang w:eastAsia="ru-RU"/>
        </w:rPr>
        <w:t>приложение № 1).</w:t>
      </w:r>
    </w:p>
    <w:p w:rsidR="00C85D65" w:rsidRPr="00CC1AF4" w:rsidRDefault="003838AA" w:rsidP="00CC1AF4">
      <w:pPr>
        <w:pStyle w:val="ab"/>
        <w:keepNext/>
        <w:tabs>
          <w:tab w:val="left" w:pos="1005"/>
        </w:tabs>
        <w:suppressAutoHyphens w:val="0"/>
        <w:spacing w:after="0"/>
        <w:ind w:left="142"/>
        <w:jc w:val="center"/>
      </w:pPr>
      <w:r>
        <w:rPr>
          <w:rFonts w:ascii="Times New Roman" w:eastAsia="Arial Unicode MS" w:hAnsi="Times New Roman"/>
          <w:sz w:val="26"/>
          <w:szCs w:val="26"/>
          <w:lang w:eastAsia="ru-RU"/>
        </w:rPr>
        <w:t xml:space="preserve">2. Акт приема-передачи передаваемого в аренду Имущества (приложение № </w:t>
      </w:r>
      <w:r w:rsidR="00CC1AF4">
        <w:rPr>
          <w:rFonts w:ascii="Times New Roman" w:eastAsia="Arial Unicode MS" w:hAnsi="Times New Roman"/>
          <w:sz w:val="26"/>
          <w:szCs w:val="26"/>
          <w:lang w:eastAsia="ru-RU"/>
        </w:rPr>
        <w:t>2).</w:t>
      </w:r>
    </w:p>
    <w:p w:rsidR="00C85D65" w:rsidRDefault="00C85D65">
      <w:pPr>
        <w:jc w:val="center"/>
        <w:rPr>
          <w:rFonts w:eastAsia="Arial Unicode MS"/>
          <w:b/>
          <w:sz w:val="26"/>
          <w:szCs w:val="26"/>
        </w:rPr>
      </w:pPr>
    </w:p>
    <w:p w:rsidR="00C85D65" w:rsidRDefault="003838AA">
      <w:pPr>
        <w:jc w:val="center"/>
        <w:rPr>
          <w:rFonts w:eastAsia="Arial Unicode MS"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Подписи Сторон</w:t>
      </w:r>
      <w:r>
        <w:rPr>
          <w:rFonts w:eastAsia="Arial Unicode MS"/>
          <w:sz w:val="26"/>
          <w:szCs w:val="26"/>
        </w:rPr>
        <w:t>:</w:t>
      </w:r>
    </w:p>
    <w:tbl>
      <w:tblPr>
        <w:tblW w:w="9496" w:type="dxa"/>
        <w:tblLook w:val="01E0" w:firstRow="1" w:lastRow="1" w:firstColumn="1" w:lastColumn="1" w:noHBand="0" w:noVBand="0"/>
      </w:tblPr>
      <w:tblGrid>
        <w:gridCol w:w="4759"/>
        <w:gridCol w:w="4737"/>
      </w:tblGrid>
      <w:tr w:rsidR="00C85D65">
        <w:tc>
          <w:tcPr>
            <w:tcW w:w="4758" w:type="dxa"/>
            <w:shd w:val="clear" w:color="auto" w:fill="auto"/>
          </w:tcPr>
          <w:p w:rsidR="00C85D65" w:rsidRDefault="003838AA">
            <w:pPr>
              <w:widowControl w:val="0"/>
              <w:rPr>
                <w:highlight w:val="white"/>
              </w:rPr>
            </w:pPr>
            <w:r>
              <w:rPr>
                <w:rFonts w:eastAsia="Arial Unicode MS"/>
                <w:sz w:val="26"/>
                <w:szCs w:val="26"/>
                <w:highlight w:val="white"/>
              </w:rPr>
              <w:t>Арендодатель:</w:t>
            </w:r>
          </w:p>
          <w:p w:rsidR="00C85D65" w:rsidRDefault="003838AA">
            <w:pPr>
              <w:keepNext/>
              <w:rPr>
                <w:highlight w:val="white"/>
              </w:rPr>
            </w:pPr>
            <w:r>
              <w:rPr>
                <w:rFonts w:eastAsia="Arial Unicode MS"/>
                <w:sz w:val="26"/>
                <w:szCs w:val="26"/>
                <w:highlight w:val="white"/>
              </w:rPr>
              <w:t>Главный врач ГБУЗ РХ «</w:t>
            </w:r>
            <w:proofErr w:type="spellStart"/>
            <w:r>
              <w:rPr>
                <w:rFonts w:eastAsia="Arial Unicode MS"/>
                <w:sz w:val="26"/>
                <w:szCs w:val="26"/>
                <w:highlight w:val="white"/>
              </w:rPr>
              <w:t>Боградская</w:t>
            </w:r>
            <w:proofErr w:type="spellEnd"/>
            <w:r>
              <w:rPr>
                <w:rFonts w:eastAsia="Arial Unicode MS"/>
                <w:sz w:val="26"/>
                <w:szCs w:val="26"/>
                <w:highlight w:val="white"/>
              </w:rPr>
              <w:t xml:space="preserve"> РБ имени Т.И. Ануфриевой»</w:t>
            </w:r>
          </w:p>
          <w:p w:rsidR="00C85D65" w:rsidRDefault="00C85D65">
            <w:pPr>
              <w:keepNext/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737" w:type="dxa"/>
            <w:shd w:val="clear" w:color="auto" w:fill="auto"/>
          </w:tcPr>
          <w:p w:rsidR="00C85D65" w:rsidRDefault="00C85D6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C85D65" w:rsidRDefault="00C85D65">
            <w:pPr>
              <w:rPr>
                <w:rFonts w:eastAsia="Arial Unicode MS"/>
                <w:sz w:val="26"/>
                <w:szCs w:val="26"/>
              </w:rPr>
            </w:pPr>
          </w:p>
          <w:p w:rsidR="00C85D65" w:rsidRDefault="003838AA">
            <w:pPr>
              <w:widowControl w:val="0"/>
              <w:rPr>
                <w:highlight w:val="white"/>
              </w:rPr>
            </w:pPr>
            <w:r>
              <w:rPr>
                <w:rFonts w:eastAsia="Arial Unicode MS"/>
                <w:sz w:val="26"/>
                <w:szCs w:val="26"/>
                <w:highlight w:val="white"/>
              </w:rPr>
              <w:t>____________________/Е.А. Труфанова/</w:t>
            </w:r>
          </w:p>
          <w:p w:rsidR="00C85D65" w:rsidRDefault="003838AA">
            <w:pPr>
              <w:keepNext/>
              <w:spacing w:line="276" w:lineRule="auto"/>
              <w:rPr>
                <w:highlight w:val="white"/>
              </w:rPr>
            </w:pPr>
            <w:r>
              <w:rPr>
                <w:rFonts w:eastAsia="Arial Unicode MS"/>
                <w:sz w:val="26"/>
                <w:szCs w:val="26"/>
                <w:highlight w:val="white"/>
              </w:rPr>
              <w:t>М.П.</w:t>
            </w:r>
          </w:p>
        </w:tc>
      </w:tr>
      <w:tr w:rsidR="00C85D65">
        <w:tc>
          <w:tcPr>
            <w:tcW w:w="4758" w:type="dxa"/>
            <w:shd w:val="clear" w:color="auto" w:fill="auto"/>
          </w:tcPr>
          <w:p w:rsidR="00C85D65" w:rsidRDefault="003838AA">
            <w:pPr>
              <w:keepNext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Арендатор:</w:t>
            </w:r>
          </w:p>
          <w:p w:rsidR="00C85D65" w:rsidRDefault="00C85D65">
            <w:pPr>
              <w:keepNext/>
              <w:widowControl w:val="0"/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737" w:type="dxa"/>
            <w:shd w:val="clear" w:color="auto" w:fill="auto"/>
          </w:tcPr>
          <w:p w:rsidR="00C85D65" w:rsidRDefault="00C85D65">
            <w:pPr>
              <w:keepNext/>
              <w:rPr>
                <w:rFonts w:eastAsia="Arial Unicode MS"/>
                <w:sz w:val="26"/>
                <w:szCs w:val="26"/>
              </w:rPr>
            </w:pPr>
          </w:p>
          <w:p w:rsidR="00C85D65" w:rsidRDefault="003838AA" w:rsidP="00CC1AF4">
            <w:pPr>
              <w:keepNext/>
              <w:widowControl w:val="0"/>
            </w:pPr>
            <w:r>
              <w:rPr>
                <w:rFonts w:eastAsia="Arial Unicode MS"/>
                <w:sz w:val="26"/>
                <w:szCs w:val="26"/>
                <w:u w:val="single"/>
              </w:rPr>
              <w:t xml:space="preserve">                                  </w:t>
            </w:r>
            <w:r>
              <w:rPr>
                <w:rFonts w:eastAsia="Arial Unicode MS"/>
                <w:sz w:val="26"/>
                <w:szCs w:val="26"/>
              </w:rPr>
              <w:t>/</w:t>
            </w:r>
            <w:r w:rsidR="00CC1AF4">
              <w:rPr>
                <w:rFonts w:eastAsia="Arial Unicode MS"/>
                <w:sz w:val="26"/>
                <w:szCs w:val="26"/>
              </w:rPr>
              <w:t>________________</w:t>
            </w:r>
            <w:r>
              <w:rPr>
                <w:rFonts w:eastAsia="Arial Unicode MS"/>
                <w:sz w:val="26"/>
                <w:szCs w:val="26"/>
              </w:rPr>
              <w:t>/</w:t>
            </w:r>
          </w:p>
        </w:tc>
      </w:tr>
    </w:tbl>
    <w:p w:rsidR="00C85D65" w:rsidRDefault="00C85D65">
      <w:pPr>
        <w:rPr>
          <w:rFonts w:eastAsia="Arial Unicode MS"/>
          <w:sz w:val="26"/>
          <w:szCs w:val="26"/>
        </w:rPr>
      </w:pPr>
    </w:p>
    <w:p w:rsidR="00C85D65" w:rsidRDefault="003838AA">
      <w:pPr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СОГЛАСОВАНО:</w:t>
      </w:r>
    </w:p>
    <w:tbl>
      <w:tblPr>
        <w:tblW w:w="9496" w:type="dxa"/>
        <w:tblLook w:val="01E0" w:firstRow="1" w:lastRow="1" w:firstColumn="1" w:lastColumn="1" w:noHBand="0" w:noVBand="0"/>
      </w:tblPr>
      <w:tblGrid>
        <w:gridCol w:w="4767"/>
        <w:gridCol w:w="541"/>
        <w:gridCol w:w="4188"/>
      </w:tblGrid>
      <w:tr w:rsidR="00C85D65">
        <w:tc>
          <w:tcPr>
            <w:tcW w:w="4766" w:type="dxa"/>
            <w:shd w:val="clear" w:color="auto" w:fill="auto"/>
          </w:tcPr>
          <w:p w:rsidR="00C85D65" w:rsidRDefault="003838AA">
            <w:pPr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Министерство:</w:t>
            </w:r>
          </w:p>
          <w:p w:rsidR="00C85D65" w:rsidRDefault="003838AA">
            <w:pPr>
              <w:spacing w:line="276" w:lineRule="auto"/>
            </w:pPr>
            <w:r>
              <w:rPr>
                <w:rFonts w:eastAsia="Arial Unicode MS"/>
                <w:sz w:val="26"/>
                <w:szCs w:val="26"/>
              </w:rPr>
              <w:t>Заместитель Министра</w:t>
            </w:r>
          </w:p>
        </w:tc>
        <w:tc>
          <w:tcPr>
            <w:tcW w:w="4729" w:type="dxa"/>
            <w:gridSpan w:val="2"/>
            <w:shd w:val="clear" w:color="auto" w:fill="auto"/>
          </w:tcPr>
          <w:p w:rsidR="00C85D65" w:rsidRDefault="00C85D6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C85D65" w:rsidRDefault="003838AA">
            <w:r>
              <w:rPr>
                <w:rFonts w:eastAsia="Arial Unicode MS"/>
                <w:sz w:val="26"/>
                <w:szCs w:val="26"/>
              </w:rPr>
              <w:t xml:space="preserve">________________/Е.А. </w:t>
            </w:r>
            <w:proofErr w:type="spellStart"/>
            <w:r>
              <w:rPr>
                <w:rFonts w:eastAsia="Arial Unicode MS"/>
                <w:sz w:val="26"/>
                <w:szCs w:val="26"/>
              </w:rPr>
              <w:t>Темерова</w:t>
            </w:r>
            <w:proofErr w:type="spellEnd"/>
            <w:r>
              <w:rPr>
                <w:rFonts w:eastAsia="Arial Unicode MS"/>
                <w:sz w:val="26"/>
                <w:szCs w:val="26"/>
              </w:rPr>
              <w:t>/</w:t>
            </w:r>
          </w:p>
          <w:p w:rsidR="00C85D65" w:rsidRDefault="003838AA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М.П.</w:t>
            </w:r>
          </w:p>
        </w:tc>
      </w:tr>
      <w:tr w:rsidR="00C85D65">
        <w:tc>
          <w:tcPr>
            <w:tcW w:w="4766" w:type="dxa"/>
            <w:shd w:val="clear" w:color="auto" w:fill="auto"/>
          </w:tcPr>
          <w:p w:rsidR="00C85D65" w:rsidRDefault="00C85D65">
            <w:pPr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729" w:type="dxa"/>
            <w:gridSpan w:val="2"/>
            <w:shd w:val="clear" w:color="auto" w:fill="auto"/>
          </w:tcPr>
          <w:p w:rsidR="00C85D65" w:rsidRDefault="00C85D6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C85D65" w:rsidRDefault="00C85D6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C85D65" w:rsidRDefault="00C85D6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C85D65" w:rsidRDefault="00C85D6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C85D65" w:rsidRDefault="00C85D6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C85D65" w:rsidRDefault="00C85D6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  <w:p w:rsidR="00C85D65" w:rsidRDefault="00C85D65">
            <w:pPr>
              <w:rPr>
                <w:rFonts w:eastAsia="Arial Unicode MS"/>
                <w:sz w:val="26"/>
                <w:szCs w:val="26"/>
                <w:u w:val="single"/>
              </w:rPr>
            </w:pPr>
          </w:p>
        </w:tc>
      </w:tr>
      <w:tr w:rsidR="00C85D65">
        <w:trPr>
          <w:trHeight w:val="1137"/>
        </w:trPr>
        <w:tc>
          <w:tcPr>
            <w:tcW w:w="5307" w:type="dxa"/>
            <w:gridSpan w:val="2"/>
            <w:shd w:val="clear" w:color="auto" w:fill="auto"/>
          </w:tcPr>
          <w:p w:rsidR="00C85D65" w:rsidRDefault="00C85D6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C85D65" w:rsidRDefault="00C85D6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C85D65" w:rsidRDefault="00C85D6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C85D65" w:rsidRDefault="00C85D6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C85D65" w:rsidRDefault="00C85D6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C85D65" w:rsidRDefault="00C85D6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  <w:p w:rsidR="00C85D65" w:rsidRDefault="00C85D65">
            <w:pPr>
              <w:keepNext/>
              <w:spacing w:line="240" w:lineRule="exac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88" w:type="dxa"/>
            <w:shd w:val="clear" w:color="auto" w:fill="auto"/>
          </w:tcPr>
          <w:p w:rsidR="00C85D65" w:rsidRDefault="003838AA">
            <w:pPr>
              <w:keepNext/>
              <w:spacing w:line="240" w:lineRule="exact"/>
            </w:pPr>
            <w:r>
              <w:rPr>
                <w:rFonts w:eastAsia="Arial Unicode MS"/>
              </w:rPr>
              <w:t>Приложение № 1 к договору аренды государственного имущества №______________</w:t>
            </w:r>
          </w:p>
          <w:p w:rsidR="00C85D65" w:rsidRDefault="003838AA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</w:rPr>
            </w:pPr>
            <w:r>
              <w:rPr>
                <w:rFonts w:eastAsia="Arial Unicode MS"/>
              </w:rPr>
              <w:t>от «_____» ___________ 2025 г.</w:t>
            </w:r>
          </w:p>
          <w:p w:rsidR="00C85D65" w:rsidRDefault="00C85D65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</w:rPr>
            </w:pPr>
          </w:p>
        </w:tc>
      </w:tr>
    </w:tbl>
    <w:p w:rsidR="00C85D65" w:rsidRDefault="003838AA">
      <w:pPr>
        <w:pStyle w:val="ac"/>
        <w:spacing w:before="280" w:after="280"/>
      </w:pPr>
      <w:r>
        <w:rPr>
          <w:b/>
          <w:sz w:val="26"/>
          <w:szCs w:val="26"/>
          <w:lang w:eastAsia="zh-CN"/>
        </w:rPr>
        <w:t>1.</w:t>
      </w:r>
      <w:r>
        <w:rPr>
          <w:b/>
          <w:sz w:val="26"/>
          <w:szCs w:val="26"/>
          <w:lang w:eastAsia="zh-CN"/>
        </w:rPr>
        <w:tab/>
        <w:t>Поэтажный план передаваемого в аренду Имущества</w:t>
      </w:r>
    </w:p>
    <w:p w:rsidR="00C85D65" w:rsidRDefault="003838AA">
      <w:pPr>
        <w:suppressAutoHyphens w:val="0"/>
        <w:spacing w:beforeAutospacing="1" w:afterAutospacing="1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75885" cy="544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D65" w:rsidRDefault="00C85D65">
      <w:pPr>
        <w:keepNext/>
        <w:tabs>
          <w:tab w:val="left" w:leader="underscore" w:pos="2529"/>
        </w:tabs>
        <w:spacing w:after="240" w:line="278" w:lineRule="exact"/>
        <w:jc w:val="center"/>
        <w:rPr>
          <w:rFonts w:eastAsia="Arial Unicode MS"/>
          <w:b/>
          <w:sz w:val="26"/>
          <w:szCs w:val="26"/>
        </w:rPr>
      </w:pPr>
    </w:p>
    <w:tbl>
      <w:tblPr>
        <w:tblW w:w="9495" w:type="dxa"/>
        <w:tblInd w:w="108" w:type="dxa"/>
        <w:tblLook w:val="04A0" w:firstRow="1" w:lastRow="0" w:firstColumn="1" w:lastColumn="0" w:noHBand="0" w:noVBand="1"/>
      </w:tblPr>
      <w:tblGrid>
        <w:gridCol w:w="4676"/>
        <w:gridCol w:w="4819"/>
      </w:tblGrid>
      <w:tr w:rsidR="00C85D65">
        <w:trPr>
          <w:trHeight w:val="2611"/>
        </w:trPr>
        <w:tc>
          <w:tcPr>
            <w:tcW w:w="4676" w:type="dxa"/>
            <w:shd w:val="clear" w:color="auto" w:fill="auto"/>
          </w:tcPr>
          <w:p w:rsidR="00C85D65" w:rsidRDefault="003838AA">
            <w:pPr>
              <w:rPr>
                <w:highlight w:val="white"/>
              </w:rPr>
            </w:pPr>
            <w:r>
              <w:rPr>
                <w:rFonts w:eastAsia="Arial Unicode MS"/>
                <w:color w:val="000000"/>
                <w:sz w:val="26"/>
                <w:szCs w:val="26"/>
                <w:highlight w:val="white"/>
              </w:rPr>
              <w:t>Арендодатель:</w:t>
            </w:r>
          </w:p>
          <w:p w:rsidR="00C85D65" w:rsidRDefault="003838AA">
            <w:pPr>
              <w:widowControl w:val="0"/>
              <w:spacing w:line="276" w:lineRule="auto"/>
              <w:jc w:val="both"/>
            </w:pPr>
            <w:r>
              <w:rPr>
                <w:rFonts w:eastAsia="Arial Unicode MS"/>
                <w:color w:val="000000"/>
                <w:sz w:val="26"/>
                <w:szCs w:val="26"/>
              </w:rPr>
              <w:t>Главный врач ГБУЗ РХ «</w:t>
            </w:r>
            <w:proofErr w:type="spellStart"/>
            <w:r>
              <w:rPr>
                <w:rFonts w:eastAsia="Arial Unicode MS"/>
                <w:color w:val="000000"/>
                <w:sz w:val="26"/>
                <w:szCs w:val="26"/>
              </w:rPr>
              <w:t>Боградская</w:t>
            </w:r>
            <w:proofErr w:type="spellEnd"/>
            <w:r>
              <w:rPr>
                <w:rFonts w:eastAsia="Arial Unicode MS"/>
                <w:color w:val="000000"/>
                <w:sz w:val="26"/>
                <w:szCs w:val="26"/>
              </w:rPr>
              <w:t xml:space="preserve"> РБ имени Т.И. Ануфриевой»</w:t>
            </w:r>
          </w:p>
          <w:p w:rsidR="00C85D65" w:rsidRDefault="00C85D65">
            <w:pPr>
              <w:widowControl w:val="0"/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85D65" w:rsidRDefault="003838AA">
            <w:pPr>
              <w:widowControl w:val="0"/>
              <w:spacing w:line="276" w:lineRule="auto"/>
              <w:jc w:val="both"/>
            </w:pPr>
            <w:r>
              <w:rPr>
                <w:rFonts w:eastAsia="Arial Unicode MS"/>
                <w:color w:val="000000"/>
                <w:sz w:val="26"/>
                <w:szCs w:val="26"/>
              </w:rPr>
              <w:t>__________________/Е.А. Труфанова/</w:t>
            </w:r>
          </w:p>
          <w:p w:rsidR="00C85D65" w:rsidRDefault="003838AA">
            <w:pPr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818" w:type="dxa"/>
            <w:shd w:val="clear" w:color="auto" w:fill="auto"/>
          </w:tcPr>
          <w:p w:rsidR="00C85D65" w:rsidRDefault="003838AA">
            <w:pPr>
              <w:tabs>
                <w:tab w:val="center" w:pos="4677"/>
              </w:tabs>
              <w:ind w:right="-102"/>
            </w:pPr>
            <w:r>
              <w:rPr>
                <w:rFonts w:eastAsia="Arial Unicode MS"/>
                <w:color w:val="000000"/>
                <w:sz w:val="26"/>
                <w:szCs w:val="26"/>
              </w:rPr>
              <w:t>Арендатор:</w:t>
            </w:r>
          </w:p>
          <w:p w:rsidR="00C85D65" w:rsidRDefault="00C85D65">
            <w:pPr>
              <w:widowControl w:val="0"/>
              <w:tabs>
                <w:tab w:val="center" w:pos="4677"/>
              </w:tabs>
              <w:spacing w:line="276" w:lineRule="auto"/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85D65" w:rsidRDefault="00C85D65">
            <w:pPr>
              <w:widowControl w:val="0"/>
              <w:tabs>
                <w:tab w:val="center" w:pos="4677"/>
              </w:tabs>
              <w:spacing w:line="276" w:lineRule="auto"/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85D65" w:rsidRDefault="003838AA">
            <w:pPr>
              <w:widowControl w:val="0"/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  <w:u w:val="single"/>
              </w:rPr>
              <w:t xml:space="preserve">                                     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/</w:t>
            </w:r>
            <w:r w:rsidR="00CC1AF4">
              <w:rPr>
                <w:rFonts w:eastAsia="Arial Unicode MS"/>
                <w:color w:val="000000"/>
                <w:sz w:val="26"/>
                <w:szCs w:val="26"/>
              </w:rPr>
              <w:t>________________</w:t>
            </w:r>
            <w:r>
              <w:rPr>
                <w:rFonts w:eastAsia="Arial Unicode MS"/>
                <w:color w:val="000000"/>
                <w:sz w:val="26"/>
                <w:szCs w:val="26"/>
              </w:rPr>
              <w:t xml:space="preserve"> /</w:t>
            </w:r>
          </w:p>
          <w:p w:rsidR="00C85D65" w:rsidRDefault="00C85D65">
            <w:pPr>
              <w:tabs>
                <w:tab w:val="center" w:pos="4677"/>
              </w:tabs>
              <w:ind w:right="-102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85D65" w:rsidRDefault="00C85D6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85D65" w:rsidRDefault="00C85D65">
            <w:pPr>
              <w:tabs>
                <w:tab w:val="center" w:pos="4677"/>
              </w:tabs>
              <w:spacing w:line="276" w:lineRule="auto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:rsidR="00C85D65" w:rsidRDefault="00C85D65">
      <w:pPr>
        <w:rPr>
          <w:vanish/>
        </w:rPr>
      </w:pPr>
    </w:p>
    <w:tbl>
      <w:tblPr>
        <w:tblW w:w="9496" w:type="dxa"/>
        <w:tblLook w:val="04A0" w:firstRow="1" w:lastRow="0" w:firstColumn="1" w:lastColumn="0" w:noHBand="0" w:noVBand="1"/>
      </w:tblPr>
      <w:tblGrid>
        <w:gridCol w:w="5300"/>
        <w:gridCol w:w="4196"/>
      </w:tblGrid>
      <w:tr w:rsidR="00C85D65">
        <w:trPr>
          <w:trHeight w:val="1268"/>
        </w:trPr>
        <w:tc>
          <w:tcPr>
            <w:tcW w:w="5299" w:type="dxa"/>
            <w:shd w:val="clear" w:color="auto" w:fill="auto"/>
          </w:tcPr>
          <w:p w:rsidR="00C85D65" w:rsidRDefault="00C85D65">
            <w:pPr>
              <w:keepNext/>
              <w:spacing w:after="200" w:line="240" w:lineRule="exac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96" w:type="dxa"/>
            <w:shd w:val="clear" w:color="auto" w:fill="auto"/>
          </w:tcPr>
          <w:p w:rsidR="00C85D65" w:rsidRDefault="003838AA">
            <w:pPr>
              <w:keepNext/>
              <w:spacing w:line="240" w:lineRule="exact"/>
              <w:rPr>
                <w:rFonts w:eastAsia="Arial Unicode MS"/>
              </w:rPr>
            </w:pPr>
            <w:r>
              <w:rPr>
                <w:rFonts w:eastAsia="Arial Unicode MS"/>
              </w:rPr>
              <w:t>Приложение № 2 к договору аренды государственного имущества №______________</w:t>
            </w:r>
          </w:p>
          <w:p w:rsidR="00C85D65" w:rsidRDefault="003838AA">
            <w:pPr>
              <w:keepNext/>
              <w:tabs>
                <w:tab w:val="left" w:leader="underscore" w:pos="2529"/>
              </w:tabs>
              <w:spacing w:line="278" w:lineRule="exact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</w:rPr>
              <w:t>от «_____» ___________ 2025 г.</w:t>
            </w:r>
          </w:p>
        </w:tc>
      </w:tr>
      <w:tr w:rsidR="00C85D65">
        <w:trPr>
          <w:trHeight w:val="1268"/>
        </w:trPr>
        <w:tc>
          <w:tcPr>
            <w:tcW w:w="5299" w:type="dxa"/>
            <w:shd w:val="clear" w:color="auto" w:fill="auto"/>
          </w:tcPr>
          <w:p w:rsidR="00C85D65" w:rsidRDefault="00C85D65">
            <w:pPr>
              <w:keepNext/>
              <w:spacing w:after="200" w:line="240" w:lineRule="exact"/>
              <w:rPr>
                <w:rFonts w:eastAsia="Arial Unicode MS"/>
                <w:sz w:val="26"/>
                <w:szCs w:val="26"/>
              </w:rPr>
            </w:pPr>
          </w:p>
          <w:p w:rsidR="00C85D65" w:rsidRDefault="00C85D65">
            <w:pPr>
              <w:keepNext/>
              <w:spacing w:after="200" w:line="240" w:lineRule="exac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196" w:type="dxa"/>
            <w:shd w:val="clear" w:color="auto" w:fill="auto"/>
          </w:tcPr>
          <w:p w:rsidR="00C85D65" w:rsidRDefault="00C85D65">
            <w:pPr>
              <w:keepNext/>
              <w:spacing w:line="240" w:lineRule="exact"/>
              <w:rPr>
                <w:rFonts w:eastAsia="Arial Unicode MS"/>
              </w:rPr>
            </w:pPr>
          </w:p>
        </w:tc>
      </w:tr>
    </w:tbl>
    <w:p w:rsidR="00C85D65" w:rsidRDefault="003838AA">
      <w:pPr>
        <w:jc w:val="center"/>
        <w:rPr>
          <w:rFonts w:eastAsia="Arial Unicode MS"/>
          <w:b/>
          <w:color w:val="000000"/>
          <w:sz w:val="26"/>
          <w:szCs w:val="26"/>
        </w:rPr>
      </w:pPr>
      <w:r>
        <w:rPr>
          <w:rFonts w:eastAsia="Arial Unicode MS"/>
          <w:b/>
          <w:color w:val="000000"/>
          <w:sz w:val="26"/>
          <w:szCs w:val="26"/>
        </w:rPr>
        <w:t>Акт прием - передачи передаваемого в</w:t>
      </w:r>
    </w:p>
    <w:p w:rsidR="00C85D65" w:rsidRDefault="003838AA">
      <w:pPr>
        <w:jc w:val="center"/>
        <w:rPr>
          <w:rFonts w:eastAsia="Arial Unicode MS"/>
          <w:b/>
          <w:color w:val="000000"/>
          <w:sz w:val="26"/>
          <w:szCs w:val="26"/>
        </w:rPr>
      </w:pPr>
      <w:r>
        <w:rPr>
          <w:rFonts w:eastAsia="Arial Unicode MS"/>
          <w:b/>
          <w:color w:val="000000"/>
          <w:sz w:val="26"/>
          <w:szCs w:val="26"/>
        </w:rPr>
        <w:t xml:space="preserve">аренду Имущества </w:t>
      </w:r>
    </w:p>
    <w:p w:rsidR="00C85D65" w:rsidRDefault="00C85D65">
      <w:pPr>
        <w:rPr>
          <w:rFonts w:eastAsia="Arial Unicode MS"/>
          <w:b/>
          <w:color w:val="000000"/>
          <w:sz w:val="26"/>
          <w:szCs w:val="26"/>
        </w:rPr>
      </w:pPr>
    </w:p>
    <w:p w:rsidR="00C85D65" w:rsidRDefault="003838AA">
      <w:pPr>
        <w:keepNext/>
        <w:tabs>
          <w:tab w:val="left" w:pos="6380"/>
        </w:tabs>
        <w:jc w:val="both"/>
        <w:rPr>
          <w:rFonts w:eastAsia="Arial Unicode MS"/>
          <w:bCs/>
          <w:iCs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г. Абакан                                                                              </w:t>
      </w:r>
      <w:proofErr w:type="gramStart"/>
      <w:r>
        <w:rPr>
          <w:rFonts w:eastAsia="Arial Unicode MS"/>
          <w:sz w:val="26"/>
          <w:szCs w:val="26"/>
        </w:rPr>
        <w:t xml:space="preserve">   «</w:t>
      </w:r>
      <w:proofErr w:type="gramEnd"/>
      <w:r>
        <w:rPr>
          <w:rFonts w:eastAsia="Arial Unicode MS"/>
          <w:sz w:val="26"/>
          <w:szCs w:val="26"/>
        </w:rPr>
        <w:t>___</w:t>
      </w:r>
      <w:r>
        <w:rPr>
          <w:rFonts w:eastAsia="Arial Unicode MS"/>
          <w:bCs/>
          <w:iCs/>
          <w:sz w:val="26"/>
          <w:szCs w:val="26"/>
        </w:rPr>
        <w:t>»___________</w:t>
      </w:r>
      <w:r>
        <w:rPr>
          <w:rFonts w:eastAsia="Arial Unicode MS"/>
          <w:sz w:val="26"/>
          <w:szCs w:val="26"/>
        </w:rPr>
        <w:t xml:space="preserve"> ____</w:t>
      </w:r>
      <w:r>
        <w:rPr>
          <w:rFonts w:eastAsia="Arial Unicode MS"/>
          <w:bCs/>
          <w:iCs/>
          <w:sz w:val="26"/>
          <w:szCs w:val="26"/>
        </w:rPr>
        <w:t>г.</w:t>
      </w:r>
    </w:p>
    <w:p w:rsidR="00C85D65" w:rsidRDefault="00C85D65">
      <w:pPr>
        <w:keepNext/>
        <w:tabs>
          <w:tab w:val="left" w:pos="6380"/>
        </w:tabs>
        <w:jc w:val="both"/>
        <w:rPr>
          <w:rFonts w:eastAsia="Arial Unicode MS"/>
          <w:bCs/>
          <w:iCs/>
          <w:sz w:val="26"/>
          <w:szCs w:val="26"/>
        </w:rPr>
      </w:pPr>
    </w:p>
    <w:p w:rsidR="00C85D65" w:rsidRDefault="00C85D65">
      <w:pPr>
        <w:tabs>
          <w:tab w:val="left" w:pos="6380"/>
        </w:tabs>
        <w:jc w:val="both"/>
        <w:rPr>
          <w:rFonts w:eastAsia="Arial Unicode MS"/>
          <w:bCs/>
          <w:iCs/>
          <w:sz w:val="26"/>
          <w:szCs w:val="26"/>
        </w:rPr>
      </w:pPr>
    </w:p>
    <w:p w:rsidR="00CC1AF4" w:rsidRPr="00CC1AF4" w:rsidRDefault="003838AA" w:rsidP="00CC1AF4">
      <w:pPr>
        <w:keepNext/>
        <w:tabs>
          <w:tab w:val="left" w:pos="6380"/>
        </w:tabs>
        <w:jc w:val="both"/>
        <w:rPr>
          <w:rFonts w:eastAsia="Arial Unicode MS"/>
          <w:bCs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  Мы, нижеподписавшиеся, </w:t>
      </w:r>
      <w:r>
        <w:rPr>
          <w:b/>
          <w:color w:val="000000"/>
          <w:sz w:val="26"/>
          <w:szCs w:val="26"/>
        </w:rPr>
        <w:t>Государственное бюджетное учреждение здравоохранения Республики Хакасия "</w:t>
      </w:r>
      <w:proofErr w:type="spellStart"/>
      <w:r>
        <w:rPr>
          <w:b/>
          <w:color w:val="000000"/>
          <w:sz w:val="26"/>
          <w:szCs w:val="26"/>
        </w:rPr>
        <w:t>Боградская</w:t>
      </w:r>
      <w:proofErr w:type="spellEnd"/>
      <w:r>
        <w:rPr>
          <w:b/>
          <w:color w:val="000000"/>
          <w:sz w:val="26"/>
          <w:szCs w:val="26"/>
        </w:rPr>
        <w:t xml:space="preserve"> районная больница имени Т.И. Ануфриевой» </w:t>
      </w:r>
      <w:r>
        <w:rPr>
          <w:sz w:val="26"/>
          <w:szCs w:val="26"/>
        </w:rPr>
        <w:t xml:space="preserve">именуемое в дальнейшем </w:t>
      </w:r>
      <w:r>
        <w:rPr>
          <w:b/>
          <w:sz w:val="26"/>
          <w:szCs w:val="26"/>
        </w:rPr>
        <w:t>«Арендодатель»</w:t>
      </w:r>
      <w:r>
        <w:rPr>
          <w:sz w:val="26"/>
          <w:szCs w:val="26"/>
        </w:rPr>
        <w:t xml:space="preserve">, в </w:t>
      </w:r>
      <w:r>
        <w:rPr>
          <w:rFonts w:eastAsia="Arial Unicode MS"/>
          <w:color w:val="000000"/>
          <w:sz w:val="26"/>
          <w:szCs w:val="26"/>
        </w:rPr>
        <w:t xml:space="preserve">лице главного врача Труфановой Елены Алексеевны </w:t>
      </w:r>
      <w:r w:rsidR="00CC1AF4" w:rsidRPr="00CC1AF4">
        <w:rPr>
          <w:rFonts w:eastAsia="Arial Unicode MS"/>
          <w:bCs/>
          <w:color w:val="000000"/>
          <w:sz w:val="26"/>
          <w:szCs w:val="26"/>
        </w:rPr>
        <w:t xml:space="preserve">и «Арендатор» – «Наименование», в лице ____________, действующего на основании __________, составили настоящий акт </w:t>
      </w:r>
    </w:p>
    <w:p w:rsidR="00CC1AF4" w:rsidRDefault="00CC1AF4" w:rsidP="00CC1AF4">
      <w:pPr>
        <w:keepNext/>
        <w:tabs>
          <w:tab w:val="left" w:pos="6380"/>
        </w:tabs>
        <w:jc w:val="both"/>
        <w:rPr>
          <w:rFonts w:eastAsia="Arial Unicode MS"/>
          <w:bCs/>
          <w:color w:val="000000"/>
          <w:sz w:val="26"/>
          <w:szCs w:val="26"/>
        </w:rPr>
      </w:pPr>
      <w:r w:rsidRPr="00CC1AF4">
        <w:rPr>
          <w:rFonts w:eastAsia="Arial Unicode MS"/>
          <w:bCs/>
          <w:color w:val="000000"/>
          <w:sz w:val="26"/>
          <w:szCs w:val="26"/>
        </w:rPr>
        <w:t>о нижеследующем:</w:t>
      </w:r>
    </w:p>
    <w:p w:rsidR="00C85D65" w:rsidRDefault="003838AA" w:rsidP="00CC1AF4">
      <w:pPr>
        <w:keepNext/>
        <w:tabs>
          <w:tab w:val="left" w:pos="6380"/>
        </w:tabs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1. На основании договора аренды государственного имущества от __________ 2025 года №________ Арендодатель передает, а Арендатор принимает государственное нежилое помещение № 78 площадью 27,1 </w:t>
      </w:r>
      <w:proofErr w:type="spellStart"/>
      <w:r>
        <w:rPr>
          <w:rFonts w:eastAsia="Arial Unicode MS"/>
          <w:color w:val="000000"/>
          <w:sz w:val="26"/>
          <w:szCs w:val="26"/>
        </w:rPr>
        <w:t>кв.м</w:t>
      </w:r>
      <w:proofErr w:type="spellEnd"/>
      <w:r>
        <w:rPr>
          <w:rFonts w:eastAsia="Arial Unicode MS"/>
          <w:color w:val="000000"/>
          <w:sz w:val="26"/>
          <w:szCs w:val="26"/>
        </w:rPr>
        <w:t xml:space="preserve">., на 1-ом этаже главного корпуса, расположенного по адресу: Республика Хакасия, </w:t>
      </w:r>
      <w:proofErr w:type="spellStart"/>
      <w:r>
        <w:rPr>
          <w:rFonts w:eastAsia="Arial Unicode MS"/>
          <w:color w:val="000000"/>
          <w:sz w:val="26"/>
          <w:szCs w:val="26"/>
        </w:rPr>
        <w:t>Боградский</w:t>
      </w:r>
      <w:proofErr w:type="spellEnd"/>
      <w:r>
        <w:rPr>
          <w:rFonts w:eastAsia="Arial Unicode MS"/>
          <w:color w:val="000000"/>
          <w:sz w:val="26"/>
          <w:szCs w:val="26"/>
        </w:rPr>
        <w:t xml:space="preserve"> район, с. Боград, ул. Новая 22. </w:t>
      </w:r>
      <w:r>
        <w:rPr>
          <w:sz w:val="26"/>
          <w:szCs w:val="26"/>
        </w:rPr>
        <w:t xml:space="preserve"> (далее- «Имущество») для размещения буфета.</w:t>
      </w:r>
    </w:p>
    <w:p w:rsidR="00C85D65" w:rsidRDefault="003838AA">
      <w:pPr>
        <w:pStyle w:val="ConsPlusNormal"/>
        <w:keepNext/>
        <w:keepLines/>
        <w:widowControl/>
        <w:ind w:firstLine="0"/>
        <w:jc w:val="both"/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ab/>
        <w:t>2. Техническое состояние вышеуказанного Имущества на момент его передачи имеет следующие характеристики:</w:t>
      </w:r>
    </w:p>
    <w:p w:rsidR="00C85D65" w:rsidRDefault="003838AA">
      <w:pPr>
        <w:widowControl w:val="0"/>
        <w:ind w:firstLine="567"/>
        <w:jc w:val="both"/>
      </w:pPr>
      <w:r>
        <w:rPr>
          <w:rFonts w:eastAsia="Arial Unicode MS"/>
          <w:color w:val="000000"/>
          <w:sz w:val="26"/>
          <w:szCs w:val="26"/>
          <w:highlight w:val="white"/>
        </w:rPr>
        <w:t>Состояние стен: удовлетворительное;</w:t>
      </w:r>
    </w:p>
    <w:p w:rsidR="00C85D65" w:rsidRDefault="003838AA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  <w:highlight w:val="yellow"/>
        </w:rPr>
      </w:pPr>
      <w:r>
        <w:rPr>
          <w:rFonts w:eastAsia="Arial Unicode MS"/>
          <w:color w:val="000000"/>
          <w:sz w:val="26"/>
          <w:szCs w:val="26"/>
          <w:highlight w:val="white"/>
        </w:rPr>
        <w:t>Состояние потолка: удовлетворительное;</w:t>
      </w:r>
    </w:p>
    <w:p w:rsidR="00C85D65" w:rsidRDefault="003838AA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  <w:highlight w:val="yellow"/>
        </w:rPr>
      </w:pPr>
      <w:r>
        <w:rPr>
          <w:rFonts w:eastAsia="Arial Unicode MS"/>
          <w:color w:val="000000"/>
          <w:sz w:val="26"/>
          <w:szCs w:val="26"/>
          <w:highlight w:val="white"/>
        </w:rPr>
        <w:t>Состояние пола: удовлетворительное;</w:t>
      </w:r>
    </w:p>
    <w:p w:rsidR="00C85D65" w:rsidRDefault="003838AA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  <w:highlight w:val="yellow"/>
        </w:rPr>
      </w:pPr>
      <w:r>
        <w:rPr>
          <w:rFonts w:eastAsia="Arial Unicode MS"/>
          <w:color w:val="000000"/>
          <w:sz w:val="26"/>
          <w:szCs w:val="26"/>
          <w:highlight w:val="white"/>
        </w:rPr>
        <w:t>Состояние окон и др. конструкций: удовлетворительное;</w:t>
      </w:r>
    </w:p>
    <w:p w:rsidR="00C85D65" w:rsidRDefault="003838AA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  <w:highlight w:val="yellow"/>
        </w:rPr>
      </w:pPr>
      <w:r>
        <w:rPr>
          <w:rFonts w:eastAsia="Arial Unicode MS"/>
          <w:color w:val="000000"/>
          <w:sz w:val="26"/>
          <w:szCs w:val="26"/>
          <w:highlight w:val="white"/>
        </w:rPr>
        <w:t>Необходимость проведения текущего ремонта: не требуется.</w:t>
      </w:r>
    </w:p>
    <w:p w:rsidR="00C85D65" w:rsidRDefault="003838AA">
      <w:pPr>
        <w:widowControl w:val="0"/>
        <w:ind w:firstLine="567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  <w:highlight w:val="white"/>
        </w:rPr>
        <w:t>Наличие центрального отопления, водопровода, горячей воды и канализации: имеется и соответствует требованиям по его эксплуатации.</w:t>
      </w:r>
    </w:p>
    <w:p w:rsidR="00C85D65" w:rsidRDefault="003838AA">
      <w:pPr>
        <w:ind w:hanging="284"/>
        <w:jc w:val="both"/>
      </w:pPr>
      <w:r>
        <w:rPr>
          <w:rFonts w:eastAsia="Arial Unicode MS"/>
          <w:color w:val="000000"/>
          <w:sz w:val="26"/>
          <w:szCs w:val="26"/>
        </w:rPr>
        <w:t xml:space="preserve">  </w:t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  <w:t>3. Настоящий акт приема - передачи составлен в четырех экземплярах</w:t>
      </w:r>
      <w:r>
        <w:rPr>
          <w:rFonts w:eastAsia="Calibri"/>
          <w:sz w:val="26"/>
          <w:szCs w:val="26"/>
          <w:lang w:eastAsia="ru-RU"/>
        </w:rPr>
        <w:t>, один из которых находится у Арендодателя, второй - у Арендатора, третий-в Министерстве, четвертый передается в орган, осуществляющий государственную регистрацию прав на имущество и сделок с ним. Все экземпляры имеют равную юридическую силу</w:t>
      </w:r>
      <w:r>
        <w:rPr>
          <w:rFonts w:eastAsia="Arial Unicode MS"/>
          <w:color w:val="000000"/>
          <w:sz w:val="26"/>
          <w:szCs w:val="26"/>
        </w:rPr>
        <w:t>.</w:t>
      </w:r>
    </w:p>
    <w:p w:rsidR="00C85D65" w:rsidRDefault="00C85D65">
      <w:pPr>
        <w:ind w:hanging="284"/>
        <w:jc w:val="both"/>
        <w:rPr>
          <w:rFonts w:eastAsia="Arial Unicode MS"/>
          <w:color w:val="000000"/>
          <w:sz w:val="26"/>
          <w:szCs w:val="26"/>
        </w:rPr>
      </w:pPr>
    </w:p>
    <w:p w:rsidR="00C85D65" w:rsidRDefault="00C85D65">
      <w:pPr>
        <w:suppressAutoHyphens w:val="0"/>
        <w:ind w:left="360" w:hanging="644"/>
        <w:jc w:val="both"/>
        <w:rPr>
          <w:rFonts w:eastAsia="Arial Unicode MS"/>
          <w:color w:val="000000"/>
          <w:sz w:val="26"/>
          <w:szCs w:val="26"/>
        </w:rPr>
      </w:pPr>
    </w:p>
    <w:tbl>
      <w:tblPr>
        <w:tblW w:w="9645" w:type="dxa"/>
        <w:tblInd w:w="108" w:type="dxa"/>
        <w:tblLook w:val="04A0" w:firstRow="1" w:lastRow="0" w:firstColumn="1" w:lastColumn="0" w:noHBand="0" w:noVBand="1"/>
      </w:tblPr>
      <w:tblGrid>
        <w:gridCol w:w="4675"/>
        <w:gridCol w:w="4970"/>
      </w:tblGrid>
      <w:tr w:rsidR="00C85D65">
        <w:trPr>
          <w:trHeight w:val="2010"/>
        </w:trPr>
        <w:tc>
          <w:tcPr>
            <w:tcW w:w="4675" w:type="dxa"/>
            <w:shd w:val="clear" w:color="auto" w:fill="auto"/>
          </w:tcPr>
          <w:p w:rsidR="00C85D65" w:rsidRDefault="003838AA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Арендодатель:</w:t>
            </w:r>
          </w:p>
          <w:p w:rsidR="00C85D65" w:rsidRDefault="003838AA">
            <w:pPr>
              <w:widowControl w:val="0"/>
              <w:jc w:val="both"/>
            </w:pPr>
            <w:r>
              <w:rPr>
                <w:rFonts w:eastAsia="Arial Unicode MS"/>
                <w:sz w:val="26"/>
                <w:szCs w:val="26"/>
              </w:rPr>
              <w:t>Главный врач ГБУЗ РХ «</w:t>
            </w:r>
            <w:proofErr w:type="spellStart"/>
            <w:r>
              <w:rPr>
                <w:rFonts w:eastAsia="Arial Unicode MS"/>
                <w:sz w:val="26"/>
                <w:szCs w:val="26"/>
              </w:rPr>
              <w:t>Боградская</w:t>
            </w:r>
            <w:proofErr w:type="spellEnd"/>
            <w:r>
              <w:rPr>
                <w:rFonts w:eastAsia="Arial Unicode MS"/>
                <w:sz w:val="26"/>
                <w:szCs w:val="26"/>
              </w:rPr>
              <w:t xml:space="preserve"> РБ имени Т.И. Ануфриевой»</w:t>
            </w:r>
          </w:p>
          <w:p w:rsidR="00C85D65" w:rsidRDefault="00C85D65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85D65" w:rsidRDefault="003838AA">
            <w:pPr>
              <w:widowControl w:val="0"/>
              <w:jc w:val="both"/>
            </w:pPr>
            <w:r>
              <w:rPr>
                <w:rFonts w:eastAsia="Arial Unicode MS"/>
                <w:color w:val="000000"/>
                <w:sz w:val="26"/>
                <w:szCs w:val="26"/>
              </w:rPr>
              <w:t>___________________/Е.А. Труфанова/</w:t>
            </w:r>
          </w:p>
          <w:p w:rsidR="00C85D65" w:rsidRDefault="00C85D65">
            <w:pPr>
              <w:widowControl w:val="0"/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85D65" w:rsidRDefault="003838AA">
            <w:pPr>
              <w:spacing w:line="276" w:lineRule="auto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969" w:type="dxa"/>
            <w:shd w:val="clear" w:color="auto" w:fill="auto"/>
          </w:tcPr>
          <w:p w:rsidR="00C85D65" w:rsidRDefault="003838AA">
            <w:pPr>
              <w:jc w:val="both"/>
            </w:pPr>
            <w:r>
              <w:rPr>
                <w:rFonts w:eastAsia="Arial Unicode MS"/>
                <w:color w:val="000000"/>
                <w:sz w:val="26"/>
                <w:szCs w:val="26"/>
              </w:rPr>
              <w:t>Арендатор:</w:t>
            </w:r>
          </w:p>
          <w:p w:rsidR="00C85D65" w:rsidRDefault="00C85D65">
            <w:pPr>
              <w:widowControl w:val="0"/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85D65" w:rsidRDefault="00C85D65">
            <w:pPr>
              <w:widowControl w:val="0"/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85D65" w:rsidRDefault="003838AA">
            <w:pPr>
              <w:widowControl w:val="0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_____________ /</w:t>
            </w:r>
            <w:r w:rsidR="00CC1AF4">
              <w:rPr>
                <w:rFonts w:eastAsia="Arial Unicode MS"/>
                <w:color w:val="000000"/>
                <w:sz w:val="26"/>
                <w:szCs w:val="26"/>
              </w:rPr>
              <w:t>______________________</w:t>
            </w:r>
          </w:p>
          <w:p w:rsidR="00C85D65" w:rsidRDefault="00C85D6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85D65" w:rsidRDefault="00C85D65">
            <w:pPr>
              <w:ind w:firstLine="922"/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  <w:p w:rsidR="00C85D65" w:rsidRDefault="00C85D65">
            <w:pPr>
              <w:jc w:val="both"/>
              <w:rPr>
                <w:rFonts w:eastAsia="Arial Unicode MS"/>
                <w:color w:val="000000"/>
                <w:sz w:val="26"/>
                <w:szCs w:val="26"/>
              </w:rPr>
            </w:pPr>
          </w:p>
        </w:tc>
      </w:tr>
    </w:tbl>
    <w:p w:rsidR="00C85D65" w:rsidRDefault="00C85D65"/>
    <w:sectPr w:rsidR="00C85D65">
      <w:pgSz w:w="11906" w:h="16838"/>
      <w:pgMar w:top="851" w:right="709" w:bottom="14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D5F3B"/>
    <w:multiLevelType w:val="multilevel"/>
    <w:tmpl w:val="5628AD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50D63"/>
    <w:multiLevelType w:val="multilevel"/>
    <w:tmpl w:val="A5EA9D4E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ascii="Times New Roman" w:hAnsi="Times New Roman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color w:val="000000"/>
      </w:rPr>
    </w:lvl>
  </w:abstractNum>
  <w:abstractNum w:abstractNumId="2" w15:restartNumberingAfterBreak="0">
    <w:nsid w:val="6B050021"/>
    <w:multiLevelType w:val="multilevel"/>
    <w:tmpl w:val="5260AF3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AEE4A12"/>
    <w:multiLevelType w:val="multilevel"/>
    <w:tmpl w:val="A76C74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65"/>
    <w:rsid w:val="002E432F"/>
    <w:rsid w:val="003838AA"/>
    <w:rsid w:val="0062610D"/>
    <w:rsid w:val="00652586"/>
    <w:rsid w:val="0066534C"/>
    <w:rsid w:val="007F3D35"/>
    <w:rsid w:val="00C85D65"/>
    <w:rsid w:val="00CC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36DAF-B89C-401C-BC3D-F12A965B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32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C60CE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C60CE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2">
    <w:name w:val="Основной текст (2)_"/>
    <w:basedOn w:val="a0"/>
    <w:link w:val="20"/>
    <w:qFormat/>
    <w:locked/>
    <w:rsid w:val="006C60CE"/>
    <w:rPr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B6784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4">
    <w:name w:val="Основной текст Знак"/>
    <w:basedOn w:val="a0"/>
    <w:qFormat/>
    <w:rsid w:val="002B5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2B5E8E"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2B5E8E"/>
    <w:pPr>
      <w:suppressAutoHyphens w:val="0"/>
      <w:spacing w:after="120"/>
    </w:pPr>
    <w:rPr>
      <w:sz w:val="20"/>
      <w:szCs w:val="20"/>
      <w:lang w:eastAsia="ru-RU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6C6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qFormat/>
    <w:rsid w:val="006C60CE"/>
    <w:pPr>
      <w:widowControl w:val="0"/>
      <w:suppressAutoHyphens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6C60CE"/>
    <w:pPr>
      <w:widowControl w:val="0"/>
      <w:shd w:val="clear" w:color="auto" w:fill="FFFFFF"/>
      <w:suppressAutoHyphens w:val="0"/>
      <w:spacing w:after="240" w:line="28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qFormat/>
    <w:rsid w:val="00BD309D"/>
    <w:pPr>
      <w:suppressAutoHyphens w:val="0"/>
      <w:spacing w:beforeAutospacing="1" w:afterAutospacing="1"/>
    </w:pPr>
    <w:rPr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B67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cp:lastPrinted>2024-12-17T03:43:00Z</cp:lastPrinted>
  <dcterms:created xsi:type="dcterms:W3CDTF">2024-12-20T08:33:00Z</dcterms:created>
  <dcterms:modified xsi:type="dcterms:W3CDTF">2025-02-17T02:59:00Z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